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E97905" w:rsidTr="00E9790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97905" w:rsidRDefault="005872E0" w:rsidP="008E02C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3AF1" w:rsidRPr="00E97905" w:rsidRDefault="00EA3AF1" w:rsidP="00EA3AF1">
            <w:pPr>
              <w:jc w:val="left"/>
              <w:rPr>
                <w:szCs w:val="28"/>
              </w:rPr>
            </w:pPr>
            <w:r w:rsidRPr="00E97905">
              <w:rPr>
                <w:szCs w:val="28"/>
              </w:rPr>
              <w:t xml:space="preserve">Додаток </w:t>
            </w:r>
            <w:r w:rsidR="00016DED">
              <w:rPr>
                <w:szCs w:val="28"/>
              </w:rPr>
              <w:t>3</w:t>
            </w:r>
          </w:p>
          <w:p w:rsidR="00EA3AF1" w:rsidRPr="00E97905" w:rsidRDefault="00EA3AF1" w:rsidP="00EA3AF1">
            <w:pPr>
              <w:jc w:val="left"/>
              <w:rPr>
                <w:szCs w:val="28"/>
              </w:rPr>
            </w:pPr>
          </w:p>
          <w:p w:rsidR="00875348" w:rsidRPr="008B2012" w:rsidRDefault="00875348" w:rsidP="00875348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ЗАТВЕРДЖЕНО</w:t>
            </w:r>
          </w:p>
          <w:p w:rsidR="00875348" w:rsidRPr="008B2012" w:rsidRDefault="00875348" w:rsidP="00875348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 xml:space="preserve">наказом керівника Дніпропетровської </w:t>
            </w:r>
          </w:p>
          <w:p w:rsidR="00875348" w:rsidRPr="008B2012" w:rsidRDefault="00875348" w:rsidP="00875348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обласної прокуратури</w:t>
            </w:r>
          </w:p>
          <w:p w:rsidR="005872E0" w:rsidRPr="00E97905" w:rsidRDefault="00875348" w:rsidP="00875348">
            <w:pPr>
              <w:rPr>
                <w:b/>
                <w:szCs w:val="28"/>
              </w:rPr>
            </w:pPr>
            <w:r w:rsidRPr="008B2012">
              <w:rPr>
                <w:szCs w:val="28"/>
              </w:rPr>
              <w:t>від «</w:t>
            </w:r>
            <w:r>
              <w:rPr>
                <w:szCs w:val="28"/>
              </w:rPr>
              <w:t>02</w:t>
            </w:r>
            <w:r w:rsidRPr="008B2012">
              <w:rPr>
                <w:szCs w:val="28"/>
              </w:rPr>
              <w:t xml:space="preserve">» </w:t>
            </w:r>
            <w:r>
              <w:rPr>
                <w:szCs w:val="28"/>
              </w:rPr>
              <w:t>лютого</w:t>
            </w:r>
            <w:r w:rsidRPr="008B2012">
              <w:rPr>
                <w:szCs w:val="28"/>
              </w:rPr>
              <w:t xml:space="preserve"> 2021 № </w:t>
            </w:r>
            <w:r>
              <w:rPr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5872E0" w:rsidRPr="00E97905" w:rsidRDefault="005872E0" w:rsidP="006839BE">
      <w:pPr>
        <w:jc w:val="center"/>
        <w:rPr>
          <w:b/>
          <w:szCs w:val="28"/>
        </w:rPr>
      </w:pPr>
    </w:p>
    <w:p w:rsidR="006839BE" w:rsidRPr="00E97905" w:rsidRDefault="006839BE" w:rsidP="006839BE">
      <w:pPr>
        <w:jc w:val="center"/>
        <w:rPr>
          <w:b/>
          <w:szCs w:val="28"/>
        </w:rPr>
      </w:pPr>
      <w:r w:rsidRPr="00E97905">
        <w:rPr>
          <w:b/>
          <w:szCs w:val="28"/>
        </w:rPr>
        <w:t>ОГОЛОШЕННЯ</w:t>
      </w:r>
    </w:p>
    <w:p w:rsidR="006839BE" w:rsidRPr="00E97905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E97905">
        <w:rPr>
          <w:b/>
          <w:szCs w:val="28"/>
        </w:rPr>
        <w:t xml:space="preserve">про добір </w:t>
      </w:r>
      <w:r w:rsidRPr="00E97905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E97905" w:rsidRDefault="006839BE" w:rsidP="006839BE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310F12" w:rsidRPr="00E97905" w:rsidTr="00E97905">
        <w:trPr>
          <w:trHeight w:val="900"/>
        </w:trPr>
        <w:tc>
          <w:tcPr>
            <w:tcW w:w="3330" w:type="dxa"/>
            <w:gridSpan w:val="2"/>
          </w:tcPr>
          <w:p w:rsidR="00310F12" w:rsidRPr="00E97905" w:rsidRDefault="00310F12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17" w:type="dxa"/>
          </w:tcPr>
          <w:p w:rsidR="00DD5C1C" w:rsidRPr="00E97905" w:rsidRDefault="00612C19" w:rsidP="00DD5C1C">
            <w:pPr>
              <w:rPr>
                <w:b/>
                <w:szCs w:val="28"/>
              </w:rPr>
            </w:pPr>
            <w:r w:rsidRPr="00E97905">
              <w:rPr>
                <w:b/>
                <w:szCs w:val="28"/>
              </w:rPr>
              <w:t xml:space="preserve">Головний спеціаліст </w:t>
            </w:r>
            <w:r w:rsidR="00DD5C1C" w:rsidRPr="00E97905">
              <w:rPr>
                <w:b/>
                <w:szCs w:val="28"/>
              </w:rPr>
              <w:t xml:space="preserve">відділу забезпечення обвинувачення в апеляційному суді управління підтримання публічного обвинувачення в суді Дніпропетровської обласної прокуратури </w:t>
            </w:r>
          </w:p>
          <w:p w:rsidR="00310F12" w:rsidRPr="00E97905" w:rsidRDefault="00016DED" w:rsidP="00016DED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872E0" w:rsidRPr="00E97905">
              <w:rPr>
                <w:szCs w:val="28"/>
              </w:rPr>
              <w:t>категорі</w:t>
            </w:r>
            <w:r>
              <w:rPr>
                <w:szCs w:val="28"/>
              </w:rPr>
              <w:t>я</w:t>
            </w:r>
            <w:r w:rsidR="005872E0" w:rsidRPr="00E97905">
              <w:rPr>
                <w:szCs w:val="28"/>
              </w:rPr>
              <w:t xml:space="preserve"> «В»</w:t>
            </w:r>
            <w:r>
              <w:rPr>
                <w:szCs w:val="28"/>
              </w:rPr>
              <w:t>)</w:t>
            </w:r>
          </w:p>
        </w:tc>
      </w:tr>
      <w:tr w:rsidR="006839BE" w:rsidRPr="00E97905" w:rsidTr="00E97905">
        <w:trPr>
          <w:trHeight w:val="205"/>
        </w:trPr>
        <w:tc>
          <w:tcPr>
            <w:tcW w:w="3330" w:type="dxa"/>
            <w:gridSpan w:val="2"/>
          </w:tcPr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викон</w:t>
            </w:r>
            <w:r w:rsidR="00A82400">
              <w:rPr>
                <w:szCs w:val="28"/>
                <w:lang w:bidi="uk-UA"/>
              </w:rPr>
              <w:t>увати</w:t>
            </w:r>
            <w:r w:rsidRPr="00E97905">
              <w:rPr>
                <w:szCs w:val="28"/>
                <w:lang w:bidi="uk-UA"/>
              </w:rPr>
              <w:t xml:space="preserve"> доручен</w:t>
            </w:r>
            <w:r w:rsidR="00A82400">
              <w:rPr>
                <w:szCs w:val="28"/>
                <w:lang w:bidi="uk-UA"/>
              </w:rPr>
              <w:t>ня</w:t>
            </w:r>
            <w:r w:rsidRPr="00E97905">
              <w:rPr>
                <w:szCs w:val="28"/>
                <w:lang w:bidi="uk-UA"/>
              </w:rPr>
              <w:t xml:space="preserve"> керівництва відділу, </w:t>
            </w:r>
            <w:r w:rsidR="00606190">
              <w:rPr>
                <w:szCs w:val="28"/>
                <w:lang w:bidi="uk-UA"/>
              </w:rPr>
              <w:t xml:space="preserve">        </w:t>
            </w:r>
            <w:r w:rsidRPr="00E97905">
              <w:rPr>
                <w:szCs w:val="28"/>
                <w:lang w:bidi="uk-UA"/>
              </w:rPr>
              <w:t>які безпосередньо пов’язані з реалізацією покладених на відділ завдань;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готувати проекти наказів та інших організаційно-розпорядчих документів із питань, що належать до компетенції  відділу, листів інформаційного та орієнтовного характеру, листів із зауваженнями, вносити пропозиції щодо вдосконалення роботи;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опрацьовувати організаційно-розпорядчі документи;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за дорученням керівництва управління та відділу складати документи узагальненого та інформаційно-аналітичного характеру з питань діяльності управління;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розглядати та вирішувати запити і звернення народних депутатів України,  запити на інформацію з питань, що стосуються компетенції відділу, готувати проекти відповідей на них;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 xml:space="preserve">- вивчати у межах повноважень відділів інформацію, розміщену в Єдиному державному реєстрі судових рішень, і виявляти рішення, постановлені з порушенням норм матеріального </w:t>
            </w:r>
            <w:r w:rsidR="00606190">
              <w:rPr>
                <w:szCs w:val="28"/>
                <w:lang w:bidi="uk-UA"/>
              </w:rPr>
              <w:t xml:space="preserve">   </w:t>
            </w:r>
            <w:r w:rsidRPr="00E97905">
              <w:rPr>
                <w:szCs w:val="28"/>
                <w:lang w:bidi="uk-UA"/>
              </w:rPr>
              <w:t xml:space="preserve">та процесуального права або без участі прокурора, які потребують перегляду; 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за дорученням керівництва управління та відділ</w:t>
            </w:r>
            <w:r w:rsidR="002F3D22" w:rsidRPr="00E97905">
              <w:rPr>
                <w:szCs w:val="28"/>
                <w:lang w:bidi="uk-UA"/>
              </w:rPr>
              <w:t>у</w:t>
            </w:r>
            <w:r w:rsidRPr="00E97905">
              <w:rPr>
                <w:szCs w:val="28"/>
                <w:lang w:bidi="uk-UA"/>
              </w:rPr>
              <w:t xml:space="preserve"> аналізувати і узагальнювати роботу з найбільш важливих питань підтримання обвинувачення </w:t>
            </w:r>
            <w:r w:rsidR="00606190">
              <w:rPr>
                <w:szCs w:val="28"/>
                <w:lang w:bidi="uk-UA"/>
              </w:rPr>
              <w:t xml:space="preserve">        </w:t>
            </w:r>
            <w:r w:rsidRPr="00E97905">
              <w:rPr>
                <w:szCs w:val="28"/>
                <w:lang w:bidi="uk-UA"/>
              </w:rPr>
              <w:t>в суді;</w:t>
            </w:r>
          </w:p>
          <w:p w:rsidR="00DD5C1C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 xml:space="preserve">- </w:t>
            </w:r>
            <w:r w:rsidR="00A82400">
              <w:rPr>
                <w:szCs w:val="28"/>
                <w:lang w:bidi="uk-UA"/>
              </w:rPr>
              <w:t xml:space="preserve">проводити </w:t>
            </w:r>
            <w:r w:rsidRPr="00E97905">
              <w:rPr>
                <w:szCs w:val="28"/>
                <w:lang w:bidi="uk-UA"/>
              </w:rPr>
              <w:t xml:space="preserve">моніторинг кримінальних проваджень, призначених до розгляду Дніпровським </w:t>
            </w:r>
            <w:r w:rsidRPr="00E97905">
              <w:rPr>
                <w:szCs w:val="28"/>
                <w:lang w:bidi="uk-UA"/>
              </w:rPr>
              <w:lastRenderedPageBreak/>
              <w:t xml:space="preserve">апеляційним судом відповідно до відомостей офіційного </w:t>
            </w:r>
            <w:proofErr w:type="spellStart"/>
            <w:r w:rsidRPr="00E97905">
              <w:rPr>
                <w:szCs w:val="28"/>
                <w:lang w:bidi="uk-UA"/>
              </w:rPr>
              <w:t>веб-порталу</w:t>
            </w:r>
            <w:proofErr w:type="spellEnd"/>
            <w:r w:rsidRPr="00E97905">
              <w:rPr>
                <w:szCs w:val="28"/>
                <w:lang w:bidi="uk-UA"/>
              </w:rPr>
              <w:t xml:space="preserve"> Судової влади України;</w:t>
            </w:r>
          </w:p>
          <w:p w:rsidR="00D2659D" w:rsidRPr="00E97905" w:rsidRDefault="00DD5C1C" w:rsidP="00DD5C1C">
            <w:pPr>
              <w:rPr>
                <w:szCs w:val="28"/>
                <w:lang w:bidi="uk-UA"/>
              </w:rPr>
            </w:pPr>
            <w:r w:rsidRPr="00E97905">
              <w:rPr>
                <w:szCs w:val="28"/>
                <w:lang w:bidi="uk-UA"/>
              </w:rPr>
              <w:t>- опрацьовувати ухвали Дніпровського апеляційного суду про відкриття апеляційного провадження та повідомлення про призначення апеляційного розгляду, результати участі прокурорів відділу у розгляді кримінальних проваджень апеляційним судом; вести облік проведеної роботи; за напрямами діяльності формувати накопичувальні справи, у яких зосереджувати, систематизувати і опрацьовувати необхідні матеріали</w:t>
            </w:r>
            <w:r w:rsidR="002F3D22" w:rsidRPr="00E97905">
              <w:rPr>
                <w:szCs w:val="28"/>
                <w:lang w:bidi="uk-UA"/>
              </w:rPr>
              <w:t>.</w:t>
            </w:r>
          </w:p>
        </w:tc>
      </w:tr>
      <w:tr w:rsidR="006839BE" w:rsidRPr="00E97905" w:rsidTr="00E97905">
        <w:trPr>
          <w:trHeight w:val="1408"/>
        </w:trPr>
        <w:tc>
          <w:tcPr>
            <w:tcW w:w="3330" w:type="dxa"/>
            <w:gridSpan w:val="2"/>
          </w:tcPr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6839BE" w:rsidRPr="00E97905" w:rsidRDefault="006839BE" w:rsidP="003D56E6">
            <w:pPr>
              <w:rPr>
                <w:szCs w:val="28"/>
              </w:rPr>
            </w:pPr>
            <w:r w:rsidRPr="00E97905">
              <w:rPr>
                <w:szCs w:val="28"/>
              </w:rPr>
              <w:t xml:space="preserve">посадовий оклад – </w:t>
            </w:r>
            <w:r w:rsidR="003D56E6" w:rsidRPr="00E97905">
              <w:rPr>
                <w:szCs w:val="28"/>
              </w:rPr>
              <w:t>5500</w:t>
            </w:r>
            <w:r w:rsidRPr="00E97905">
              <w:rPr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F87B86" w:rsidRPr="00E97905">
              <w:rPr>
                <w:szCs w:val="28"/>
              </w:rPr>
              <w:t xml:space="preserve">        </w:t>
            </w:r>
            <w:r w:rsidRPr="00E97905">
              <w:rPr>
                <w:szCs w:val="28"/>
              </w:rPr>
              <w:t>(зі змінами)</w:t>
            </w:r>
          </w:p>
        </w:tc>
      </w:tr>
      <w:tr w:rsidR="006839BE" w:rsidRPr="00E97905" w:rsidTr="00E97905">
        <w:tc>
          <w:tcPr>
            <w:tcW w:w="3330" w:type="dxa"/>
            <w:gridSpan w:val="2"/>
          </w:tcPr>
          <w:p w:rsidR="006839BE" w:rsidRPr="00E97905" w:rsidRDefault="006839BE" w:rsidP="002E1E8F">
            <w:pPr>
              <w:jc w:val="left"/>
              <w:rPr>
                <w:szCs w:val="28"/>
              </w:rPr>
            </w:pPr>
            <w:r w:rsidRPr="00E97905">
              <w:rPr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417" w:type="dxa"/>
          </w:tcPr>
          <w:p w:rsidR="00DC5B01" w:rsidRPr="00E97905" w:rsidRDefault="00DC5B01" w:rsidP="00DC5B01">
            <w:pPr>
              <w:rPr>
                <w:color w:val="000000"/>
                <w:szCs w:val="28"/>
              </w:rPr>
            </w:pPr>
            <w:proofErr w:type="spellStart"/>
            <w:r w:rsidRPr="00E97905">
              <w:rPr>
                <w:color w:val="000000"/>
                <w:szCs w:val="28"/>
              </w:rPr>
              <w:t>Строково</w:t>
            </w:r>
            <w:proofErr w:type="spellEnd"/>
            <w:r w:rsidRPr="00E97905">
              <w:rPr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97905">
              <w:rPr>
                <w:color w:val="000000"/>
                <w:szCs w:val="28"/>
                <w:lang w:val="en-US"/>
              </w:rPr>
              <w:t>COVID</w:t>
            </w:r>
            <w:r w:rsidRPr="00E97905">
              <w:rPr>
                <w:color w:val="000000"/>
                <w:szCs w:val="28"/>
              </w:rPr>
              <w:t xml:space="preserve">-19, спричиненої коронавірусом </w:t>
            </w:r>
            <w:r w:rsidRPr="00E97905">
              <w:rPr>
                <w:color w:val="000000"/>
                <w:szCs w:val="28"/>
                <w:lang w:val="en-US"/>
              </w:rPr>
              <w:t>SARS</w:t>
            </w:r>
            <w:r w:rsidRPr="00E97905">
              <w:rPr>
                <w:color w:val="000000"/>
                <w:szCs w:val="28"/>
              </w:rPr>
              <w:t>-</w:t>
            </w:r>
            <w:proofErr w:type="spellStart"/>
            <w:r w:rsidRPr="00E97905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E97905">
              <w:rPr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E97905" w:rsidRDefault="00DC5B01" w:rsidP="00DC5B01">
            <w:pPr>
              <w:rPr>
                <w:szCs w:val="28"/>
              </w:rPr>
            </w:pPr>
            <w:r w:rsidRPr="00E97905">
              <w:rPr>
                <w:color w:val="000000"/>
                <w:szCs w:val="28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E97905" w:rsidTr="00E97905">
        <w:tc>
          <w:tcPr>
            <w:tcW w:w="3330" w:type="dxa"/>
            <w:gridSpan w:val="2"/>
          </w:tcPr>
          <w:p w:rsidR="005872E0" w:rsidRPr="00E97905" w:rsidRDefault="005872E0" w:rsidP="002E1E8F">
            <w:pPr>
              <w:jc w:val="left"/>
              <w:rPr>
                <w:szCs w:val="28"/>
              </w:rPr>
            </w:pPr>
            <w:r w:rsidRPr="00E97905">
              <w:rPr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417" w:type="dxa"/>
          </w:tcPr>
          <w:p w:rsidR="00DC5B01" w:rsidRPr="00E97905" w:rsidRDefault="00DC5B01" w:rsidP="00DC5B01">
            <w:pPr>
              <w:spacing w:after="60"/>
              <w:rPr>
                <w:szCs w:val="28"/>
              </w:rPr>
            </w:pPr>
            <w:r w:rsidRPr="00E97905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DC5B01" w:rsidRDefault="00DC5B01" w:rsidP="00DC5B01">
            <w:pPr>
              <w:spacing w:after="60"/>
              <w:rPr>
                <w:szCs w:val="28"/>
              </w:rPr>
            </w:pPr>
            <w:r w:rsidRPr="00E97905">
              <w:rPr>
                <w:szCs w:val="28"/>
              </w:rPr>
              <w:t xml:space="preserve">1) заяву із зазначенням основних мотивів щодо зайняття посади за формою згідно з додатком 1 </w:t>
            </w:r>
            <w:r w:rsidR="00606190">
              <w:rPr>
                <w:szCs w:val="28"/>
              </w:rPr>
              <w:t xml:space="preserve">    </w:t>
            </w:r>
            <w:r w:rsidRPr="00E97905">
              <w:rPr>
                <w:szCs w:val="28"/>
              </w:rPr>
              <w:t xml:space="preserve">до Порядку призначення на посади державної служби на період дії карантину, установленого з метою </w:t>
            </w:r>
            <w:r w:rsidRPr="00E97905">
              <w:rPr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E97905">
              <w:rPr>
                <w:color w:val="000000"/>
                <w:szCs w:val="28"/>
                <w:lang w:val="en-US"/>
              </w:rPr>
              <w:t>COVID</w:t>
            </w:r>
            <w:r w:rsidRPr="00E97905">
              <w:rPr>
                <w:color w:val="000000"/>
                <w:szCs w:val="28"/>
              </w:rPr>
              <w:t xml:space="preserve">-19, спричиненої коронавірусом </w:t>
            </w:r>
            <w:r w:rsidRPr="00E97905">
              <w:rPr>
                <w:color w:val="000000"/>
                <w:szCs w:val="28"/>
                <w:lang w:val="en-US"/>
              </w:rPr>
              <w:t>SARS</w:t>
            </w:r>
            <w:r w:rsidRPr="00E97905">
              <w:rPr>
                <w:color w:val="000000"/>
                <w:szCs w:val="28"/>
              </w:rPr>
              <w:t>-</w:t>
            </w:r>
            <w:proofErr w:type="spellStart"/>
            <w:r w:rsidRPr="00E97905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E97905">
              <w:rPr>
                <w:color w:val="000000"/>
                <w:szCs w:val="28"/>
              </w:rPr>
              <w:t xml:space="preserve">-2, затвердженого постановою Кабінету Міністрів України від 22 квітня 2020 року №290 (далі – </w:t>
            </w:r>
            <w:r w:rsidRPr="00E97905">
              <w:rPr>
                <w:color w:val="000000"/>
                <w:szCs w:val="28"/>
              </w:rPr>
              <w:lastRenderedPageBreak/>
              <w:t>Порядок)</w:t>
            </w:r>
            <w:r w:rsidRPr="00E97905">
              <w:rPr>
                <w:szCs w:val="28"/>
              </w:rPr>
              <w:t>;</w:t>
            </w:r>
          </w:p>
          <w:p w:rsidR="00DC5B01" w:rsidRPr="00E97905" w:rsidRDefault="00DC5B01" w:rsidP="00DC5B01">
            <w:pPr>
              <w:spacing w:after="60"/>
              <w:rPr>
                <w:szCs w:val="28"/>
              </w:rPr>
            </w:pPr>
            <w:r w:rsidRPr="00E97905">
              <w:rPr>
                <w:szCs w:val="28"/>
              </w:rPr>
              <w:t>2) резюме за формою згідно з додатком 2 до Порядку;</w:t>
            </w:r>
          </w:p>
          <w:p w:rsidR="00DC5B01" w:rsidRPr="00E97905" w:rsidRDefault="00DC5B01" w:rsidP="00DC5B01">
            <w:pPr>
              <w:spacing w:after="60"/>
              <w:rPr>
                <w:szCs w:val="28"/>
              </w:rPr>
            </w:pPr>
            <w:r w:rsidRPr="00E97905">
              <w:rPr>
                <w:szCs w:val="28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C5B01" w:rsidRPr="00E97905" w:rsidRDefault="00DC5B01" w:rsidP="00DC5B01">
            <w:pPr>
              <w:rPr>
                <w:rFonts w:cs="Times New Roman"/>
                <w:szCs w:val="28"/>
              </w:rPr>
            </w:pPr>
          </w:p>
          <w:p w:rsidR="005872E0" w:rsidRPr="00E97905" w:rsidRDefault="00F41D36" w:rsidP="00606190">
            <w:pPr>
              <w:spacing w:after="40"/>
              <w:rPr>
                <w:rFonts w:cs="Times New Roman"/>
                <w:szCs w:val="28"/>
              </w:rPr>
            </w:pPr>
            <w:r w:rsidRPr="0084622A">
              <w:rPr>
                <w:rFonts w:cs="Times New Roman"/>
                <w:szCs w:val="28"/>
              </w:rPr>
              <w:t xml:space="preserve">Інформація </w:t>
            </w:r>
            <w:r w:rsidRPr="0084622A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84622A">
              <w:rPr>
                <w:rFonts w:cs="Times New Roman"/>
                <w:szCs w:val="28"/>
              </w:rPr>
              <w:t xml:space="preserve">подається </w:t>
            </w:r>
            <w:r>
              <w:rPr>
                <w:rFonts w:cs="Times New Roman"/>
                <w:szCs w:val="28"/>
              </w:rPr>
              <w:t xml:space="preserve">              </w:t>
            </w:r>
            <w:r w:rsidRPr="0084622A">
              <w:rPr>
                <w:rFonts w:cs="Times New Roman"/>
                <w:szCs w:val="28"/>
              </w:rPr>
              <w:t>до 1</w:t>
            </w:r>
            <w:r w:rsidR="00606190">
              <w:rPr>
                <w:rFonts w:cs="Times New Roman"/>
                <w:szCs w:val="28"/>
              </w:rPr>
              <w:t>5</w:t>
            </w:r>
            <w:r w:rsidRPr="0084622A">
              <w:rPr>
                <w:rFonts w:cs="Times New Roman"/>
                <w:szCs w:val="28"/>
              </w:rPr>
              <w:t xml:space="preserve"> год. </w:t>
            </w:r>
            <w:r w:rsidR="00606190">
              <w:rPr>
                <w:rFonts w:cs="Times New Roman"/>
                <w:szCs w:val="28"/>
              </w:rPr>
              <w:t>45</w:t>
            </w:r>
            <w:r w:rsidRPr="0084622A">
              <w:rPr>
                <w:rFonts w:cs="Times New Roman"/>
                <w:szCs w:val="28"/>
              </w:rPr>
              <w:t xml:space="preserve"> хв.</w:t>
            </w:r>
            <w:r w:rsidRPr="0084622A">
              <w:rPr>
                <w:rFonts w:cs="Times New Roman"/>
                <w:b/>
                <w:szCs w:val="28"/>
              </w:rPr>
              <w:t xml:space="preserve"> 0</w:t>
            </w:r>
            <w:r w:rsidR="00606190">
              <w:rPr>
                <w:rFonts w:cs="Times New Roman"/>
                <w:b/>
                <w:szCs w:val="28"/>
              </w:rPr>
              <w:t>5</w:t>
            </w:r>
            <w:r w:rsidRPr="0084622A">
              <w:rPr>
                <w:rFonts w:cs="Times New Roman"/>
                <w:b/>
                <w:szCs w:val="28"/>
              </w:rPr>
              <w:t xml:space="preserve"> лютого 2021 року</w:t>
            </w:r>
          </w:p>
        </w:tc>
      </w:tr>
      <w:tr w:rsidR="005872E0" w:rsidRPr="00E97905" w:rsidTr="00E97905">
        <w:tc>
          <w:tcPr>
            <w:tcW w:w="3330" w:type="dxa"/>
            <w:gridSpan w:val="2"/>
          </w:tcPr>
          <w:p w:rsidR="005872E0" w:rsidRPr="00E97905" w:rsidRDefault="005872E0" w:rsidP="00957D25">
            <w:pPr>
              <w:rPr>
                <w:szCs w:val="28"/>
                <w:lang w:eastAsia="ru-RU"/>
              </w:rPr>
            </w:pPr>
            <w:r w:rsidRPr="00E97905">
              <w:rPr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E97905" w:rsidRDefault="005872E0" w:rsidP="00957D25">
            <w:pPr>
              <w:rPr>
                <w:szCs w:val="28"/>
              </w:rPr>
            </w:pPr>
            <w:r w:rsidRPr="00E97905">
              <w:rPr>
                <w:szCs w:val="28"/>
                <w:lang w:eastAsia="ru-RU"/>
              </w:rPr>
              <w:t>документи</w:t>
            </w:r>
          </w:p>
        </w:tc>
        <w:tc>
          <w:tcPr>
            <w:tcW w:w="6417" w:type="dxa"/>
          </w:tcPr>
          <w:p w:rsidR="005872E0" w:rsidRPr="00E97905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E97905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E97905" w:rsidTr="00E97905">
        <w:tc>
          <w:tcPr>
            <w:tcW w:w="3330" w:type="dxa"/>
            <w:gridSpan w:val="2"/>
          </w:tcPr>
          <w:p w:rsidR="005872E0" w:rsidRPr="00E97905" w:rsidRDefault="005872E0" w:rsidP="00957D25">
            <w:pPr>
              <w:jc w:val="left"/>
              <w:rPr>
                <w:szCs w:val="28"/>
              </w:rPr>
            </w:pPr>
            <w:r w:rsidRPr="00E97905">
              <w:rPr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417" w:type="dxa"/>
          </w:tcPr>
          <w:p w:rsidR="00F41D36" w:rsidRPr="0084622A" w:rsidRDefault="00F41D36" w:rsidP="00F41D36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F41D36" w:rsidRPr="0084622A" w:rsidRDefault="00F41D36" w:rsidP="00F41D36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(</w:t>
            </w:r>
            <w:r w:rsidRPr="0084622A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84622A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>, буд. 38</w:t>
            </w:r>
            <w:r w:rsidRPr="0084622A">
              <w:rPr>
                <w:rFonts w:cs="Times New Roman"/>
                <w:szCs w:val="28"/>
              </w:rPr>
              <w:t>)</w:t>
            </w:r>
            <w:r w:rsidRPr="0084622A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F41D36" w:rsidRPr="0084622A" w:rsidRDefault="00F41D36" w:rsidP="00F41D36">
            <w:pPr>
              <w:rPr>
                <w:rFonts w:cs="Times New Roman"/>
                <w:b/>
                <w:szCs w:val="28"/>
              </w:rPr>
            </w:pPr>
          </w:p>
          <w:p w:rsidR="005872E0" w:rsidRPr="00E97905" w:rsidRDefault="00F41D36" w:rsidP="00F41D36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Про дату та час проведення співбесіди кандидати будуть повідомлені додатково (одним із запропонованих кандидатами способів комунікації).</w:t>
            </w:r>
          </w:p>
        </w:tc>
      </w:tr>
      <w:tr w:rsidR="005872E0" w:rsidRPr="00E97905" w:rsidTr="00E97905">
        <w:tc>
          <w:tcPr>
            <w:tcW w:w="3330" w:type="dxa"/>
            <w:gridSpan w:val="2"/>
          </w:tcPr>
          <w:p w:rsidR="005872E0" w:rsidRPr="00E97905" w:rsidRDefault="005872E0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417" w:type="dxa"/>
          </w:tcPr>
          <w:p w:rsidR="00F87B86" w:rsidRDefault="00F87B86" w:rsidP="00F87B86">
            <w:pPr>
              <w:rPr>
                <w:rFonts w:cs="Times New Roman"/>
                <w:szCs w:val="28"/>
              </w:rPr>
            </w:pPr>
            <w:r w:rsidRPr="00E97905">
              <w:rPr>
                <w:rFonts w:cs="Times New Roman"/>
                <w:szCs w:val="28"/>
              </w:rPr>
              <w:t>Чернова Лариса Володимирівна</w:t>
            </w:r>
          </w:p>
          <w:p w:rsidR="00DE5E74" w:rsidRPr="00E97905" w:rsidRDefault="00DE5E74" w:rsidP="00F87B86">
            <w:pPr>
              <w:rPr>
                <w:rFonts w:cs="Times New Roman"/>
                <w:szCs w:val="28"/>
              </w:rPr>
            </w:pPr>
          </w:p>
          <w:p w:rsidR="00F87B86" w:rsidRPr="00E97905" w:rsidRDefault="00F87B86" w:rsidP="00F87B86">
            <w:pPr>
              <w:rPr>
                <w:rFonts w:cs="Times New Roman"/>
                <w:szCs w:val="28"/>
              </w:rPr>
            </w:pPr>
            <w:r w:rsidRPr="00E97905">
              <w:rPr>
                <w:rFonts w:cs="Times New Roman"/>
                <w:szCs w:val="28"/>
              </w:rPr>
              <w:t xml:space="preserve">(0-56) 718-14-95 </w:t>
            </w:r>
          </w:p>
          <w:p w:rsidR="005872E0" w:rsidRPr="00E97905" w:rsidRDefault="00F87B86" w:rsidP="00F87B86">
            <w:pPr>
              <w:pStyle w:val="ab"/>
              <w:rPr>
                <w:b/>
                <w:szCs w:val="28"/>
              </w:rPr>
            </w:pPr>
            <w:r w:rsidRPr="00E97905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E97905" w:rsidTr="00E97905">
        <w:tc>
          <w:tcPr>
            <w:tcW w:w="9747" w:type="dxa"/>
            <w:gridSpan w:val="3"/>
          </w:tcPr>
          <w:p w:rsidR="006839BE" w:rsidRPr="00E97905" w:rsidRDefault="006839BE" w:rsidP="00957D25">
            <w:pPr>
              <w:jc w:val="center"/>
              <w:rPr>
                <w:b/>
                <w:szCs w:val="28"/>
              </w:rPr>
            </w:pPr>
            <w:r w:rsidRPr="00E97905">
              <w:rPr>
                <w:b/>
                <w:szCs w:val="28"/>
              </w:rPr>
              <w:t>Кваліфікаційні вимоги</w:t>
            </w:r>
          </w:p>
        </w:tc>
      </w:tr>
      <w:tr w:rsidR="006839BE" w:rsidRPr="00E97905" w:rsidTr="00E97905">
        <w:tc>
          <w:tcPr>
            <w:tcW w:w="675" w:type="dxa"/>
          </w:tcPr>
          <w:p w:rsidR="006839BE" w:rsidRPr="00E97905" w:rsidRDefault="006839BE" w:rsidP="00606190">
            <w:pPr>
              <w:jc w:val="center"/>
              <w:rPr>
                <w:szCs w:val="28"/>
              </w:rPr>
            </w:pPr>
            <w:r w:rsidRPr="00E97905">
              <w:rPr>
                <w:szCs w:val="28"/>
              </w:rPr>
              <w:t>1</w:t>
            </w:r>
            <w:r w:rsidR="00606190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>Освіта</w:t>
            </w:r>
          </w:p>
        </w:tc>
        <w:tc>
          <w:tcPr>
            <w:tcW w:w="6417" w:type="dxa"/>
          </w:tcPr>
          <w:p w:rsidR="00AC591B" w:rsidRDefault="00424911" w:rsidP="00AC591B">
            <w:pPr>
              <w:rPr>
                <w:szCs w:val="28"/>
              </w:rPr>
            </w:pPr>
            <w:r w:rsidRPr="00E97905">
              <w:rPr>
                <w:szCs w:val="28"/>
              </w:rPr>
              <w:t>вища, не нижче ступеня молодшого бакалавра або бакалавра</w:t>
            </w:r>
            <w:r w:rsidR="000B204B" w:rsidRPr="00E97905">
              <w:rPr>
                <w:szCs w:val="28"/>
              </w:rPr>
              <w:t xml:space="preserve"> </w:t>
            </w:r>
          </w:p>
          <w:p w:rsidR="006839BE" w:rsidRPr="00E97905" w:rsidRDefault="000B204B" w:rsidP="00F96507">
            <w:pPr>
              <w:rPr>
                <w:b/>
                <w:szCs w:val="28"/>
              </w:rPr>
            </w:pPr>
            <w:r w:rsidRPr="00E97905">
              <w:rPr>
                <w:b/>
                <w:szCs w:val="28"/>
              </w:rPr>
              <w:t>(спеціальн</w:t>
            </w:r>
            <w:r w:rsidR="00F96507">
              <w:rPr>
                <w:b/>
                <w:szCs w:val="28"/>
              </w:rPr>
              <w:t>і</w:t>
            </w:r>
            <w:r w:rsidRPr="00E97905">
              <w:rPr>
                <w:b/>
                <w:szCs w:val="28"/>
              </w:rPr>
              <w:t>ст</w:t>
            </w:r>
            <w:r w:rsidR="00AC591B">
              <w:rPr>
                <w:b/>
                <w:szCs w:val="28"/>
              </w:rPr>
              <w:t>ь</w:t>
            </w:r>
            <w:r w:rsidRPr="00E97905">
              <w:rPr>
                <w:b/>
                <w:szCs w:val="28"/>
              </w:rPr>
              <w:t>: «Правознавство»</w:t>
            </w:r>
            <w:r w:rsidR="00AC591B">
              <w:rPr>
                <w:b/>
                <w:szCs w:val="28"/>
              </w:rPr>
              <w:t>/</w:t>
            </w:r>
            <w:r w:rsidRPr="00E97905">
              <w:rPr>
                <w:b/>
                <w:szCs w:val="28"/>
              </w:rPr>
              <w:t>«Право»)</w:t>
            </w:r>
          </w:p>
        </w:tc>
      </w:tr>
      <w:tr w:rsidR="006839BE" w:rsidRPr="00E97905" w:rsidTr="00E97905">
        <w:tc>
          <w:tcPr>
            <w:tcW w:w="675" w:type="dxa"/>
          </w:tcPr>
          <w:p w:rsidR="006839BE" w:rsidRPr="00E97905" w:rsidRDefault="006839BE" w:rsidP="00606190">
            <w:pPr>
              <w:jc w:val="center"/>
              <w:rPr>
                <w:szCs w:val="28"/>
              </w:rPr>
            </w:pPr>
            <w:r w:rsidRPr="00E97905">
              <w:rPr>
                <w:szCs w:val="28"/>
              </w:rPr>
              <w:t>2</w:t>
            </w:r>
            <w:r w:rsidR="00606190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 xml:space="preserve">Досвід роботи </w:t>
            </w:r>
          </w:p>
        </w:tc>
        <w:tc>
          <w:tcPr>
            <w:tcW w:w="6417" w:type="dxa"/>
          </w:tcPr>
          <w:p w:rsidR="006839BE" w:rsidRPr="00E97905" w:rsidRDefault="00424911" w:rsidP="00957D25">
            <w:pPr>
              <w:rPr>
                <w:szCs w:val="28"/>
              </w:rPr>
            </w:pPr>
            <w:r w:rsidRPr="00E97905">
              <w:rPr>
                <w:rFonts w:eastAsia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E97905" w:rsidTr="00E97905">
        <w:tc>
          <w:tcPr>
            <w:tcW w:w="675" w:type="dxa"/>
          </w:tcPr>
          <w:p w:rsidR="006839BE" w:rsidRPr="00E97905" w:rsidRDefault="006839BE" w:rsidP="00606190">
            <w:pPr>
              <w:jc w:val="center"/>
              <w:rPr>
                <w:szCs w:val="28"/>
              </w:rPr>
            </w:pPr>
            <w:r w:rsidRPr="00E97905">
              <w:rPr>
                <w:szCs w:val="28"/>
              </w:rPr>
              <w:t>3</w:t>
            </w:r>
            <w:r w:rsidR="00606190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 xml:space="preserve">Володіння державною </w:t>
            </w:r>
          </w:p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>мовою</w:t>
            </w:r>
          </w:p>
        </w:tc>
        <w:tc>
          <w:tcPr>
            <w:tcW w:w="6417" w:type="dxa"/>
          </w:tcPr>
          <w:p w:rsidR="006839BE" w:rsidRPr="00E97905" w:rsidRDefault="006839BE" w:rsidP="00957D25">
            <w:pPr>
              <w:rPr>
                <w:szCs w:val="28"/>
              </w:rPr>
            </w:pPr>
            <w:r w:rsidRPr="00E97905">
              <w:rPr>
                <w:szCs w:val="28"/>
              </w:rPr>
              <w:t>вільне володіння державною мовою</w:t>
            </w:r>
          </w:p>
        </w:tc>
      </w:tr>
      <w:tr w:rsidR="00C5284E" w:rsidRPr="00E97905" w:rsidTr="00E97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97905" w:rsidRDefault="00C5284E" w:rsidP="00606190">
            <w:pPr>
              <w:jc w:val="center"/>
              <w:rPr>
                <w:szCs w:val="28"/>
              </w:rPr>
            </w:pPr>
            <w:r w:rsidRPr="00E97905">
              <w:rPr>
                <w:szCs w:val="28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97905" w:rsidRDefault="00C5284E" w:rsidP="00C5284E">
            <w:pPr>
              <w:rPr>
                <w:szCs w:val="28"/>
              </w:rPr>
            </w:pPr>
            <w:r w:rsidRPr="00E97905">
              <w:rPr>
                <w:szCs w:val="28"/>
              </w:rPr>
              <w:t>Володіння іноземною мовою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97905" w:rsidRDefault="00E96381" w:rsidP="00543727">
            <w:pPr>
              <w:rPr>
                <w:szCs w:val="28"/>
              </w:rPr>
            </w:pPr>
            <w:r w:rsidRPr="00E97905">
              <w:rPr>
                <w:szCs w:val="28"/>
              </w:rPr>
              <w:t xml:space="preserve">не </w:t>
            </w:r>
            <w:r w:rsidR="00543727" w:rsidRPr="00E97905">
              <w:rPr>
                <w:szCs w:val="28"/>
              </w:rPr>
              <w:t>є о</w:t>
            </w:r>
            <w:r w:rsidRPr="00E97905">
              <w:rPr>
                <w:szCs w:val="28"/>
              </w:rPr>
              <w:t>бов’</w:t>
            </w:r>
            <w:r w:rsidR="00543727" w:rsidRPr="00E97905">
              <w:rPr>
                <w:szCs w:val="28"/>
              </w:rPr>
              <w:t>язковим</w:t>
            </w:r>
            <w:r w:rsidRPr="00E97905">
              <w:rPr>
                <w:szCs w:val="28"/>
              </w:rPr>
              <w:t xml:space="preserve"> </w:t>
            </w:r>
          </w:p>
        </w:tc>
      </w:tr>
    </w:tbl>
    <w:p w:rsidR="00F65D4E" w:rsidRPr="00E97905" w:rsidRDefault="002235AB">
      <w:pPr>
        <w:rPr>
          <w:szCs w:val="28"/>
        </w:rPr>
      </w:pPr>
    </w:p>
    <w:sectPr w:rsidR="00F65D4E" w:rsidRPr="00E97905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AB" w:rsidRDefault="002235AB">
      <w:r>
        <w:separator/>
      </w:r>
    </w:p>
  </w:endnote>
  <w:endnote w:type="continuationSeparator" w:id="0">
    <w:p w:rsidR="002235AB" w:rsidRDefault="0022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AB" w:rsidRDefault="002235AB">
      <w:r>
        <w:separator/>
      </w:r>
    </w:p>
  </w:footnote>
  <w:footnote w:type="continuationSeparator" w:id="0">
    <w:p w:rsidR="002235AB" w:rsidRDefault="0022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48">
          <w:rPr>
            <w:noProof/>
          </w:rPr>
          <w:t>3</w:t>
        </w:r>
        <w:r>
          <w:fldChar w:fldCharType="end"/>
        </w:r>
      </w:p>
    </w:sdtContent>
  </w:sdt>
  <w:p w:rsidR="00524480" w:rsidRDefault="00223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16DED"/>
    <w:rsid w:val="000265FC"/>
    <w:rsid w:val="0005081F"/>
    <w:rsid w:val="0007146B"/>
    <w:rsid w:val="000B204B"/>
    <w:rsid w:val="001546F0"/>
    <w:rsid w:val="001A69FF"/>
    <w:rsid w:val="001A75BE"/>
    <w:rsid w:val="00212CED"/>
    <w:rsid w:val="002235AB"/>
    <w:rsid w:val="00242CC3"/>
    <w:rsid w:val="002744B7"/>
    <w:rsid w:val="002756A8"/>
    <w:rsid w:val="00291D63"/>
    <w:rsid w:val="00292317"/>
    <w:rsid w:val="002A3D9C"/>
    <w:rsid w:val="002E1E8F"/>
    <w:rsid w:val="002F3D22"/>
    <w:rsid w:val="002F688A"/>
    <w:rsid w:val="00310F12"/>
    <w:rsid w:val="003731F5"/>
    <w:rsid w:val="00381678"/>
    <w:rsid w:val="00385470"/>
    <w:rsid w:val="003B5DB7"/>
    <w:rsid w:val="003C27CF"/>
    <w:rsid w:val="003D56E6"/>
    <w:rsid w:val="004071FE"/>
    <w:rsid w:val="00424911"/>
    <w:rsid w:val="00446A91"/>
    <w:rsid w:val="0048133B"/>
    <w:rsid w:val="00484644"/>
    <w:rsid w:val="00496F8C"/>
    <w:rsid w:val="004A330C"/>
    <w:rsid w:val="005049F1"/>
    <w:rsid w:val="0054278C"/>
    <w:rsid w:val="00543727"/>
    <w:rsid w:val="005621D2"/>
    <w:rsid w:val="005872E0"/>
    <w:rsid w:val="00595318"/>
    <w:rsid w:val="005D23C9"/>
    <w:rsid w:val="005F3414"/>
    <w:rsid w:val="00605AD1"/>
    <w:rsid w:val="00606190"/>
    <w:rsid w:val="00612C19"/>
    <w:rsid w:val="00634DBE"/>
    <w:rsid w:val="00646009"/>
    <w:rsid w:val="006839BE"/>
    <w:rsid w:val="0068583F"/>
    <w:rsid w:val="006A07F2"/>
    <w:rsid w:val="006A0D18"/>
    <w:rsid w:val="006A5024"/>
    <w:rsid w:val="006B2E7E"/>
    <w:rsid w:val="006B5194"/>
    <w:rsid w:val="006F49D1"/>
    <w:rsid w:val="0073561E"/>
    <w:rsid w:val="0079477B"/>
    <w:rsid w:val="007D0D92"/>
    <w:rsid w:val="00801844"/>
    <w:rsid w:val="00821AFD"/>
    <w:rsid w:val="00824C53"/>
    <w:rsid w:val="00875348"/>
    <w:rsid w:val="008919B0"/>
    <w:rsid w:val="00892AB8"/>
    <w:rsid w:val="008D3FAA"/>
    <w:rsid w:val="00926723"/>
    <w:rsid w:val="00927382"/>
    <w:rsid w:val="00972B7D"/>
    <w:rsid w:val="0097338A"/>
    <w:rsid w:val="009754AF"/>
    <w:rsid w:val="00977A13"/>
    <w:rsid w:val="009803DE"/>
    <w:rsid w:val="009A7031"/>
    <w:rsid w:val="009C16F6"/>
    <w:rsid w:val="009C6756"/>
    <w:rsid w:val="009D4EBD"/>
    <w:rsid w:val="009F4A2F"/>
    <w:rsid w:val="00A35762"/>
    <w:rsid w:val="00A82400"/>
    <w:rsid w:val="00A833E2"/>
    <w:rsid w:val="00AC591B"/>
    <w:rsid w:val="00AE42FF"/>
    <w:rsid w:val="00AE6ADE"/>
    <w:rsid w:val="00B3087D"/>
    <w:rsid w:val="00B53168"/>
    <w:rsid w:val="00B62CC4"/>
    <w:rsid w:val="00B90AE0"/>
    <w:rsid w:val="00BA1D9C"/>
    <w:rsid w:val="00BB3376"/>
    <w:rsid w:val="00BD1E49"/>
    <w:rsid w:val="00BF5C21"/>
    <w:rsid w:val="00C5284E"/>
    <w:rsid w:val="00CD7C6A"/>
    <w:rsid w:val="00D264EB"/>
    <w:rsid w:val="00D2659D"/>
    <w:rsid w:val="00D4490B"/>
    <w:rsid w:val="00D61984"/>
    <w:rsid w:val="00DC5B01"/>
    <w:rsid w:val="00DD5C1C"/>
    <w:rsid w:val="00DE5E74"/>
    <w:rsid w:val="00DF5171"/>
    <w:rsid w:val="00E03785"/>
    <w:rsid w:val="00E105FD"/>
    <w:rsid w:val="00E331F1"/>
    <w:rsid w:val="00E96381"/>
    <w:rsid w:val="00E97905"/>
    <w:rsid w:val="00EA3AF1"/>
    <w:rsid w:val="00ED66B5"/>
    <w:rsid w:val="00F01E0D"/>
    <w:rsid w:val="00F03B34"/>
    <w:rsid w:val="00F41D36"/>
    <w:rsid w:val="00F705FA"/>
    <w:rsid w:val="00F72CED"/>
    <w:rsid w:val="00F87B86"/>
    <w:rsid w:val="00F96507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7096-A5CA-4078-AB18-2D9A87C6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3180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26</cp:revision>
  <cp:lastPrinted>2020-09-24T08:49:00Z</cp:lastPrinted>
  <dcterms:created xsi:type="dcterms:W3CDTF">2020-09-21T13:44:00Z</dcterms:created>
  <dcterms:modified xsi:type="dcterms:W3CDTF">2021-02-02T14:35:00Z</dcterms:modified>
</cp:coreProperties>
</file>