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Default="006F0D58" w:rsidP="002648BB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 w:rsidR="00F93222" w:rsidRPr="005D7330">
        <w:rPr>
          <w:sz w:val="24"/>
        </w:rPr>
        <w:t>Додаток</w:t>
      </w:r>
      <w:r w:rsidR="00F93222">
        <w:rPr>
          <w:sz w:val="24"/>
        </w:rPr>
        <w:t xml:space="preserve"> </w:t>
      </w:r>
      <w:r w:rsidR="00336E43">
        <w:rPr>
          <w:sz w:val="24"/>
        </w:rPr>
        <w:t>3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2648BB" w:rsidRPr="002648BB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>ЗАТВЕРДЖЕНО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наказом керівника 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2648BB" w:rsidRPr="00722290" w:rsidRDefault="00614737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  <w:u w:val="single"/>
        </w:rPr>
      </w:pPr>
      <w:r>
        <w:rPr>
          <w:rFonts w:eastAsia="Times New Roman" w:cs="Times New Roman"/>
          <w:sz w:val="22"/>
        </w:rPr>
        <w:t xml:space="preserve">від </w:t>
      </w:r>
      <w:r w:rsidR="00722290" w:rsidRPr="00722290">
        <w:rPr>
          <w:rFonts w:eastAsia="Times New Roman" w:cs="Times New Roman"/>
          <w:sz w:val="22"/>
          <w:u w:val="single"/>
        </w:rPr>
        <w:t>07</w:t>
      </w:r>
      <w:r w:rsidR="00722290">
        <w:rPr>
          <w:rFonts w:eastAsia="Times New Roman" w:cs="Times New Roman"/>
          <w:sz w:val="22"/>
        </w:rPr>
        <w:t xml:space="preserve"> </w:t>
      </w:r>
      <w:r w:rsidR="00D24CEB">
        <w:rPr>
          <w:rFonts w:eastAsia="Times New Roman" w:cs="Times New Roman"/>
          <w:sz w:val="22"/>
        </w:rPr>
        <w:t>грудня</w:t>
      </w:r>
      <w:r w:rsidR="002648BB" w:rsidRPr="002648BB">
        <w:rPr>
          <w:rFonts w:eastAsia="Times New Roman" w:cs="Times New Roman"/>
          <w:sz w:val="22"/>
        </w:rPr>
        <w:t xml:space="preserve"> 2021 року № </w:t>
      </w:r>
      <w:bookmarkStart w:id="0" w:name="_GoBack"/>
      <w:r w:rsidR="00722290" w:rsidRPr="00722290">
        <w:rPr>
          <w:rFonts w:eastAsia="Times New Roman" w:cs="Times New Roman"/>
          <w:sz w:val="22"/>
          <w:u w:val="single"/>
        </w:rPr>
        <w:t>355</w:t>
      </w:r>
    </w:p>
    <w:bookmarkEnd w:id="0"/>
    <w:p w:rsidR="0055774C" w:rsidRDefault="0055774C" w:rsidP="00F93222">
      <w:pPr>
        <w:jc w:val="center"/>
        <w:rPr>
          <w:b/>
          <w:sz w:val="24"/>
        </w:rPr>
      </w:pPr>
    </w:p>
    <w:p w:rsidR="00F4654E" w:rsidRDefault="00F4654E" w:rsidP="00F93222">
      <w:pPr>
        <w:jc w:val="center"/>
        <w:rPr>
          <w:b/>
          <w:sz w:val="24"/>
        </w:rPr>
      </w:pPr>
    </w:p>
    <w:p w:rsidR="008B4C57" w:rsidRDefault="008B4C57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614737">
        <w:rPr>
          <w:b/>
          <w:sz w:val="24"/>
          <w:lang w:eastAsia="uk-UA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562664" w:rsidRDefault="00614737" w:rsidP="00BA1000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головного спеціаліста</w:t>
      </w:r>
      <w:r w:rsidR="002648BB"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BA1000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Спеціалізованої екологічної прокуратури</w:t>
      </w:r>
      <w:r w:rsidR="00262A77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(на правах відділу) </w:t>
      </w:r>
      <w:r w:rsidR="002648BB"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Дніпропетровської обласної прокуратури</w:t>
      </w:r>
    </w:p>
    <w:p w:rsidR="002648BB" w:rsidRPr="003A17EA" w:rsidRDefault="002648BB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F93222" w:rsidRPr="00FB1754" w:rsidTr="002648BB">
        <w:tc>
          <w:tcPr>
            <w:tcW w:w="9747" w:type="dxa"/>
            <w:gridSpan w:val="3"/>
            <w:vAlign w:val="center"/>
          </w:tcPr>
          <w:p w:rsidR="00F93222" w:rsidRPr="00260A6B" w:rsidRDefault="00F93222" w:rsidP="00260A6B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F93222" w:rsidRPr="00FB1754" w:rsidTr="00EA1528">
        <w:trPr>
          <w:trHeight w:val="191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378" w:type="dxa"/>
          </w:tcPr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виконують доручення керівництва відділу, які безпосередньо пов’язані з реалізацією покладених на відділ завдань та повноважень;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розглядають в межах компетенції звернення громадян і посадових осіб, опрацьовують інформації з інших джерел, готують доповіді керівництву відділу та обласної прокуратури;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забезпечують ведення та моніторинг статистичної інформації, пов’язаної із діяльністю відділу, облік кримінальних проваджень, в яких здійснюється процесуальне керівництво, підтримання публічного обвинувачення працівниками відділу;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беруть участь у підготовці матеріалів для проведення нарад у керівництва обласної прокуратури та відділу;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за дорученням начальника Спеціалізованої екологічної прокуратури беруть участь у підготовці доповідних записок, довідок, проектів листів інформаційного та орієнтовного характеру, листів із зауваженнями, доручень, завдань та інших службових документів, ведуть їх облік;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здійснюють аналіз та узагальнення практики застосування органами прокуратури законодавства з метою виявлення проблемних питань прокурорської роботи, вносять пропозиції щодо підвищення її ефективності, удосконалення нормативних і відомчих актів;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ініціюють вжиття заходів, спрямованих на впровадження нових форм та методів організації роботи, вносять пропозиції щодо їх удосконалення; </w:t>
            </w:r>
          </w:p>
          <w:p w:rsidR="00E66E35" w:rsidRPr="00FA7AE2" w:rsidRDefault="00E66E35" w:rsidP="00262A77">
            <w:pPr>
              <w:rPr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 xml:space="preserve">- беруть участь у підготовці проектів організаційно-розпорядчих, службових документів з питань, що належать до компетенції відділу; </w:t>
            </w:r>
          </w:p>
          <w:p w:rsidR="00E66E35" w:rsidRPr="00FA7AE2" w:rsidRDefault="00E66E35" w:rsidP="00262A77">
            <w:pPr>
              <w:rPr>
                <w:rFonts w:eastAsia="Calibri" w:cs="Times New Roman"/>
                <w:sz w:val="24"/>
                <w:szCs w:val="24"/>
              </w:rPr>
            </w:pPr>
            <w:r w:rsidRPr="00FA7AE2">
              <w:rPr>
                <w:sz w:val="24"/>
                <w:szCs w:val="24"/>
              </w:rPr>
              <w:t>- виконують інші завдання і службові доручення керівництва відділу.</w:t>
            </w:r>
          </w:p>
          <w:p w:rsidR="008B4C57" w:rsidRPr="00552089" w:rsidRDefault="008B4C57" w:rsidP="00262A77"/>
        </w:tc>
      </w:tr>
      <w:tr w:rsidR="00F93222" w:rsidRPr="00FB1754" w:rsidTr="00EA1528">
        <w:trPr>
          <w:trHeight w:val="630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6378" w:type="dxa"/>
          </w:tcPr>
          <w:p w:rsidR="00F93222" w:rsidRPr="00614737" w:rsidRDefault="00614737" w:rsidP="00625149">
            <w:pPr>
              <w:rPr>
                <w:rFonts w:eastAsia="Calibri" w:cs="Times New Roman"/>
                <w:sz w:val="24"/>
              </w:rPr>
            </w:pPr>
            <w:r w:rsidRPr="00614737">
              <w:rPr>
                <w:rFonts w:eastAsia="Calibri" w:cs="Times New Roman"/>
                <w:sz w:val="24"/>
              </w:rPr>
              <w:t xml:space="preserve">посадовий оклад – 5500 грн., надбавки, доплати, </w:t>
            </w:r>
            <w:r w:rsidRPr="00614737">
              <w:rPr>
                <w:rFonts w:eastAsia="Calibri" w:cs="Times New Roman"/>
                <w:sz w:val="24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</w:t>
            </w:r>
            <w:r w:rsidRPr="00614737">
              <w:rPr>
                <w:rFonts w:eastAsia="Calibri" w:cs="Times New Roman"/>
                <w:sz w:val="24"/>
              </w:rPr>
              <w:lastRenderedPageBreak/>
              <w:t xml:space="preserve">окладу за ранг державного службовця відповідно до постанови Кабінету Міністрів України </w:t>
            </w:r>
            <w:r w:rsidRPr="00614737">
              <w:rPr>
                <w:rFonts w:eastAsia="Calibri" w:cs="Times New Roman"/>
                <w:sz w:val="24"/>
              </w:rPr>
              <w:br/>
              <w:t>від 18 січня 2017 року № 15 «Питання оплати праці працівників державних органів» (із змінами)</w:t>
            </w:r>
          </w:p>
        </w:tc>
      </w:tr>
      <w:tr w:rsidR="00F93222" w:rsidRPr="00FB1754" w:rsidTr="00EA1528"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F93222" w:rsidRPr="00FB1754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378" w:type="dxa"/>
          </w:tcPr>
          <w:p w:rsidR="00F4654E" w:rsidRPr="00F4654E" w:rsidRDefault="00761DAB" w:rsidP="00182158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</w:t>
            </w:r>
            <w:r w:rsidR="00F93222" w:rsidRPr="00F4654E">
              <w:rPr>
                <w:color w:val="000000"/>
                <w:sz w:val="24"/>
              </w:rPr>
              <w:t>езстроково</w:t>
            </w:r>
            <w:r w:rsidRPr="00F4654E">
              <w:rPr>
                <w:color w:val="000000"/>
                <w:sz w:val="24"/>
              </w:rPr>
              <w:t>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93222" w:rsidRPr="00FB1754" w:rsidTr="00EA1528">
        <w:trPr>
          <w:trHeight w:val="346"/>
        </w:trPr>
        <w:tc>
          <w:tcPr>
            <w:tcW w:w="3369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378" w:type="dxa"/>
          </w:tcPr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614737">
              <w:rPr>
                <w:rFonts w:eastAsia="Calibri" w:cs="Times New Roman"/>
                <w:sz w:val="24"/>
                <w:szCs w:val="24"/>
              </w:rPr>
              <w:br/>
              <w:t>№ 246 (із змінами);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- відомості про стаж роботи, стаж державної служби          (за наявності), досвід роботи на відповідних посадах            у відповідній сфері, визначеній в умовах конкурсу,            та на керівних посадах (за наявності відповідних вимог);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3) заяву, в якій особа повідомляє що до неї                          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          на оприлюднення відомостей стосовно неї відповідно        до зазначеного Закону.</w:t>
            </w:r>
          </w:p>
          <w:p w:rsidR="00614737" w:rsidRPr="00614737" w:rsidRDefault="00614737" w:rsidP="00614737">
            <w:pPr>
              <w:rPr>
                <w:rFonts w:eastAsia="Calibri" w:cs="Times New Roman"/>
                <w:sz w:val="24"/>
                <w:szCs w:val="24"/>
              </w:rPr>
            </w:pPr>
            <w:r w:rsidRPr="00614737">
              <w:rPr>
                <w:rFonts w:eastAsia="Calibri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151489" w:rsidRPr="00552089" w:rsidRDefault="00614737" w:rsidP="00614737">
            <w:pPr>
              <w:spacing w:after="60"/>
              <w:rPr>
                <w:sz w:val="24"/>
              </w:rPr>
            </w:pPr>
            <w:r w:rsidRPr="00614737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3</w:t>
            </w:r>
            <w:r w:rsidRPr="00614737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vertAlign w:val="superscript"/>
                <w:lang w:eastAsia="uk-UA"/>
              </w:rPr>
              <w:t>1</w:t>
            </w:r>
            <w:r w:rsidRPr="00614737">
              <w:rPr>
                <w:rFonts w:eastAsia="Times New Roman" w:cs="Times New Roman"/>
                <w:kern w:val="1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93222" w:rsidRPr="00552089" w:rsidRDefault="00F93222" w:rsidP="00182158">
            <w:pPr>
              <w:spacing w:after="60"/>
              <w:rPr>
                <w:sz w:val="6"/>
                <w:szCs w:val="6"/>
              </w:rPr>
            </w:pPr>
          </w:p>
          <w:p w:rsidR="00260A6B" w:rsidRPr="00552089" w:rsidRDefault="00614737" w:rsidP="000B6298">
            <w:pPr>
              <w:spacing w:after="40"/>
              <w:rPr>
                <w:b/>
                <w:sz w:val="24"/>
              </w:rPr>
            </w:pPr>
            <w:r w:rsidRPr="00614737">
              <w:rPr>
                <w:rFonts w:eastAsia="Calibri" w:cs="Times New Roman"/>
                <w:b/>
                <w:sz w:val="24"/>
                <w:szCs w:val="24"/>
              </w:rPr>
              <w:t xml:space="preserve">Інформація приймається 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t>до</w:t>
            </w:r>
            <w:r w:rsidRPr="00EF3D9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t xml:space="preserve">17 год. 00 хв. 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br/>
            </w:r>
            <w:r w:rsidR="004B24F9" w:rsidRPr="00EF3D98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0B6298"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4B24F9" w:rsidRPr="00EF3D98">
              <w:rPr>
                <w:rFonts w:eastAsia="Calibri" w:cs="Times New Roman"/>
                <w:b/>
                <w:sz w:val="24"/>
                <w:szCs w:val="24"/>
              </w:rPr>
              <w:t>грудня</w:t>
            </w:r>
            <w:r w:rsidRPr="00EF3D98">
              <w:rPr>
                <w:rFonts w:eastAsia="Calibri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F93222" w:rsidRPr="00FD62BB" w:rsidTr="00EA1528">
        <w:tc>
          <w:tcPr>
            <w:tcW w:w="3369" w:type="dxa"/>
            <w:gridSpan w:val="2"/>
          </w:tcPr>
          <w:p w:rsidR="00F93222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93222" w:rsidRPr="007350B5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7350B5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93222" w:rsidRDefault="00F4654E" w:rsidP="00182158">
            <w:pPr>
              <w:rPr>
                <w:sz w:val="24"/>
                <w:szCs w:val="24"/>
                <w:lang w:eastAsia="ru-RU"/>
              </w:rPr>
            </w:pPr>
            <w:r w:rsidRPr="00552089">
              <w:rPr>
                <w:sz w:val="24"/>
                <w:szCs w:val="24"/>
                <w:lang w:eastAsia="ru-RU"/>
              </w:rPr>
              <w:t>З</w:t>
            </w:r>
            <w:r w:rsidR="00F93222" w:rsidRPr="00552089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04220" w:rsidRPr="00552089" w:rsidRDefault="00F04220" w:rsidP="00182158">
            <w:pPr>
              <w:rPr>
                <w:sz w:val="24"/>
                <w:szCs w:val="24"/>
                <w:lang w:eastAsia="ru-RU"/>
              </w:rPr>
            </w:pPr>
          </w:p>
        </w:tc>
      </w:tr>
      <w:tr w:rsidR="00614737" w:rsidRPr="00FD62BB" w:rsidTr="00EA1528">
        <w:tc>
          <w:tcPr>
            <w:tcW w:w="3369" w:type="dxa"/>
            <w:gridSpan w:val="2"/>
          </w:tcPr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614737" w:rsidRPr="003B6CEF" w:rsidRDefault="00614737" w:rsidP="00791854">
            <w:pPr>
              <w:rPr>
                <w:sz w:val="16"/>
                <w:szCs w:val="16"/>
              </w:rPr>
            </w:pPr>
          </w:p>
          <w:p w:rsidR="00614737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614737" w:rsidRDefault="00614737" w:rsidP="00791854">
            <w:pPr>
              <w:rPr>
                <w:sz w:val="24"/>
                <w:szCs w:val="24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</w:p>
          <w:p w:rsidR="00614737" w:rsidRPr="003B6CEF" w:rsidRDefault="00614737" w:rsidP="00791854">
            <w:pPr>
              <w:rPr>
                <w:sz w:val="16"/>
                <w:szCs w:val="16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lastRenderedPageBreak/>
              <w:t>Дата і час початку проведення співбесіди з кандидатами</w:t>
            </w:r>
          </w:p>
          <w:p w:rsidR="00614737" w:rsidRPr="003B6CEF" w:rsidRDefault="00614737" w:rsidP="00791854">
            <w:pPr>
              <w:rPr>
                <w:sz w:val="16"/>
                <w:szCs w:val="16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614737" w:rsidRPr="003B6CEF" w:rsidRDefault="00614737" w:rsidP="00791854">
            <w:pPr>
              <w:jc w:val="left"/>
              <w:rPr>
                <w:sz w:val="16"/>
                <w:szCs w:val="16"/>
              </w:rPr>
            </w:pPr>
          </w:p>
          <w:p w:rsidR="00614737" w:rsidRPr="003B6CEF" w:rsidRDefault="00614737" w:rsidP="00791854">
            <w:pPr>
              <w:rPr>
                <w:sz w:val="24"/>
                <w:szCs w:val="24"/>
              </w:rPr>
            </w:pPr>
            <w:r w:rsidRPr="003B6CEF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378" w:type="dxa"/>
          </w:tcPr>
          <w:p w:rsidR="00614737" w:rsidRPr="00D24CEB" w:rsidRDefault="00D24CEB" w:rsidP="00791854">
            <w:pPr>
              <w:rPr>
                <w:color w:val="000000" w:themeColor="text1"/>
                <w:sz w:val="24"/>
                <w:szCs w:val="24"/>
              </w:rPr>
            </w:pPr>
            <w:r w:rsidRPr="000B6298">
              <w:rPr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0B6298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614737" w:rsidRPr="000B629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B6298">
              <w:rPr>
                <w:b/>
                <w:color w:val="000000" w:themeColor="text1"/>
                <w:sz w:val="24"/>
                <w:szCs w:val="24"/>
              </w:rPr>
              <w:t>грудня</w:t>
            </w:r>
            <w:r w:rsidR="00614737" w:rsidRPr="000B6298">
              <w:rPr>
                <w:b/>
                <w:color w:val="000000" w:themeColor="text1"/>
                <w:sz w:val="24"/>
                <w:szCs w:val="24"/>
              </w:rPr>
              <w:t xml:space="preserve"> 2021 року о 9 год. 00 хв.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  <w:highlight w:val="red"/>
              </w:rPr>
            </w:pPr>
          </w:p>
          <w:p w:rsidR="00614737" w:rsidRPr="00614737" w:rsidRDefault="00614737" w:rsidP="00791854">
            <w:pPr>
              <w:rPr>
                <w:rFonts w:eastAsia="Calibri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м. Дніпро, </w:t>
            </w:r>
            <w:proofErr w:type="spellStart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Дмитра Яворницького, буд. 38</w:t>
            </w:r>
          </w:p>
          <w:p w:rsidR="00614737" w:rsidRPr="00D24CEB" w:rsidRDefault="00614737" w:rsidP="00791854">
            <w:pPr>
              <w:rPr>
                <w:color w:val="000000" w:themeColor="text1"/>
                <w:sz w:val="24"/>
                <w:szCs w:val="24"/>
              </w:rPr>
            </w:pPr>
            <w:r w:rsidRPr="00D24CEB">
              <w:rPr>
                <w:color w:val="000000" w:themeColor="text1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614737" w:rsidRPr="00614737" w:rsidRDefault="00614737" w:rsidP="00791854">
            <w:pPr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highlight w:val="yellow"/>
                <w:lang w:eastAsia="uk-UA" w:bidi="uk-UA"/>
              </w:rPr>
            </w:pPr>
          </w:p>
          <w:p w:rsidR="00614737" w:rsidRPr="000B6298" w:rsidRDefault="00D24CEB" w:rsidP="00791854">
            <w:pPr>
              <w:rPr>
                <w:color w:val="000000" w:themeColor="text1"/>
                <w:sz w:val="24"/>
                <w:szCs w:val="24"/>
              </w:rPr>
            </w:pPr>
            <w:r w:rsidRPr="000B6298">
              <w:rPr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0B6298" w:rsidRPr="000B6298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0B6298">
              <w:rPr>
                <w:b/>
                <w:color w:val="000000" w:themeColor="text1"/>
                <w:sz w:val="24"/>
                <w:szCs w:val="24"/>
              </w:rPr>
              <w:t xml:space="preserve"> грудня</w:t>
            </w:r>
            <w:r w:rsidR="00614737" w:rsidRPr="000B6298">
              <w:rPr>
                <w:b/>
                <w:color w:val="000000" w:themeColor="text1"/>
                <w:sz w:val="24"/>
                <w:szCs w:val="24"/>
              </w:rPr>
              <w:t xml:space="preserve"> 2021 року о 9 год. 00 хв.</w:t>
            </w:r>
          </w:p>
          <w:p w:rsidR="00614737" w:rsidRPr="000B6298" w:rsidRDefault="00614737" w:rsidP="00791854">
            <w:pPr>
              <w:rPr>
                <w:rFonts w:eastAsia="Times New Roman" w:cs="Times New Roman"/>
                <w:b/>
                <w:color w:val="000000" w:themeColor="text1"/>
                <w:sz w:val="44"/>
                <w:szCs w:val="44"/>
                <w:lang w:eastAsia="uk-UA" w:bidi="uk-UA"/>
              </w:rPr>
            </w:pP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м. Дніпро, </w:t>
            </w:r>
            <w:proofErr w:type="spellStart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Дмитра Яворницького, буд. 38</w:t>
            </w: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14737" w:rsidRPr="00D24CEB" w:rsidRDefault="00614737" w:rsidP="00791854">
            <w:pPr>
              <w:rPr>
                <w:color w:val="000000" w:themeColor="text1"/>
                <w:sz w:val="24"/>
                <w:szCs w:val="24"/>
              </w:rPr>
            </w:pPr>
            <w:r w:rsidRPr="00D24CEB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614737" w:rsidRPr="00D24CEB" w:rsidRDefault="00614737" w:rsidP="007918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04220" w:rsidRPr="00D24CEB" w:rsidRDefault="00F04220" w:rsidP="007918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04220" w:rsidRPr="00D24CEB" w:rsidRDefault="00F04220" w:rsidP="0079185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Дніпропетровська обласна прокуратура </w:t>
            </w:r>
          </w:p>
          <w:p w:rsidR="00614737" w:rsidRPr="00D24CEB" w:rsidRDefault="00614737" w:rsidP="00791854">
            <w:pP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(м. Дніпро, </w:t>
            </w:r>
            <w:proofErr w:type="spellStart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 w:rsidRPr="00D24CEB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Дмитра Яворницького, буд. 38)</w:t>
            </w:r>
            <w:r w:rsidRPr="00D24CE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14737" w:rsidRPr="003B6CEF" w:rsidRDefault="00614737" w:rsidP="00791854">
            <w:pPr>
              <w:rPr>
                <w:color w:val="000000" w:themeColor="text1"/>
                <w:sz w:val="24"/>
                <w:szCs w:val="24"/>
              </w:rPr>
            </w:pPr>
            <w:r w:rsidRPr="00D24CEB">
              <w:rPr>
                <w:color w:val="000000" w:themeColor="text1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614737" w:rsidRPr="003B6CEF" w:rsidRDefault="00614737" w:rsidP="00791854">
            <w:pPr>
              <w:rPr>
                <w:color w:val="000000" w:themeColor="text1"/>
                <w:sz w:val="24"/>
                <w:szCs w:val="24"/>
              </w:rPr>
            </w:pPr>
          </w:p>
          <w:p w:rsidR="00614737" w:rsidRPr="003B6CEF" w:rsidRDefault="00614737" w:rsidP="007918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4737" w:rsidRPr="00FB1754" w:rsidTr="00EA1528">
        <w:tc>
          <w:tcPr>
            <w:tcW w:w="3369" w:type="dxa"/>
            <w:gridSpan w:val="2"/>
          </w:tcPr>
          <w:p w:rsidR="00614737" w:rsidRPr="00FA41CE" w:rsidRDefault="00614737" w:rsidP="0055774C">
            <w:pPr>
              <w:rPr>
                <w:sz w:val="24"/>
              </w:rPr>
            </w:pPr>
            <w:r w:rsidRPr="00FA41CE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8" w:type="dxa"/>
          </w:tcPr>
          <w:p w:rsidR="00614737" w:rsidRPr="00FA41CE" w:rsidRDefault="00D24CEB" w:rsidP="0026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Капелька Людмила Анатоліївна</w:t>
            </w:r>
          </w:p>
          <w:p w:rsidR="00614737" w:rsidRPr="00FA41CE" w:rsidRDefault="00614737" w:rsidP="00260A6B">
            <w:pPr>
              <w:rPr>
                <w:sz w:val="24"/>
                <w:szCs w:val="24"/>
              </w:rPr>
            </w:pPr>
          </w:p>
          <w:p w:rsidR="00614737" w:rsidRPr="00FA41CE" w:rsidRDefault="00D24CEB" w:rsidP="0026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</w:t>
            </w:r>
            <w:r w:rsidR="00614737" w:rsidRPr="00FA41CE">
              <w:rPr>
                <w:sz w:val="24"/>
                <w:szCs w:val="24"/>
              </w:rPr>
              <w:t>56) 718-14-</w:t>
            </w:r>
            <w:r>
              <w:rPr>
                <w:sz w:val="24"/>
                <w:szCs w:val="24"/>
              </w:rPr>
              <w:t>08</w:t>
            </w:r>
            <w:r w:rsidR="00614737" w:rsidRPr="00FA41CE">
              <w:rPr>
                <w:sz w:val="24"/>
                <w:szCs w:val="24"/>
              </w:rPr>
              <w:t xml:space="preserve"> </w:t>
            </w:r>
          </w:p>
          <w:p w:rsidR="00614737" w:rsidRPr="00FA41CE" w:rsidRDefault="00614737" w:rsidP="00260A6B">
            <w:pPr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kadry@prk.dp.ua</w:t>
            </w:r>
          </w:p>
        </w:tc>
      </w:tr>
      <w:tr w:rsidR="00614737" w:rsidRPr="00FB1754" w:rsidTr="002648BB">
        <w:tc>
          <w:tcPr>
            <w:tcW w:w="9747" w:type="dxa"/>
            <w:gridSpan w:val="3"/>
          </w:tcPr>
          <w:p w:rsidR="00614737" w:rsidRPr="00FA41CE" w:rsidRDefault="00614737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Кваліфікаційні вимоги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Освіта</w:t>
            </w:r>
          </w:p>
        </w:tc>
        <w:tc>
          <w:tcPr>
            <w:tcW w:w="6378" w:type="dxa"/>
          </w:tcPr>
          <w:p w:rsidR="00614737" w:rsidRPr="00906CBB" w:rsidRDefault="00614737" w:rsidP="008B4C57">
            <w:pPr>
              <w:rPr>
                <w:rFonts w:eastAsia="Calibri" w:cs="Times New Roman"/>
                <w:sz w:val="24"/>
                <w:szCs w:val="24"/>
              </w:rPr>
            </w:pPr>
            <w:r w:rsidRPr="00906CBB">
              <w:rPr>
                <w:sz w:val="24"/>
                <w:szCs w:val="24"/>
                <w:shd w:val="clear" w:color="auto" w:fill="FFFFFF"/>
              </w:rPr>
              <w:t>вища</w:t>
            </w:r>
            <w:r w:rsidRPr="00906CBB">
              <w:rPr>
                <w:sz w:val="24"/>
                <w:szCs w:val="24"/>
              </w:rPr>
              <w:t xml:space="preserve"> освіта</w:t>
            </w:r>
            <w:r w:rsidRPr="00906CBB">
              <w:rPr>
                <w:sz w:val="24"/>
                <w:szCs w:val="24"/>
                <w:shd w:val="clear" w:color="auto" w:fill="FFFFFF"/>
              </w:rPr>
              <w:t xml:space="preserve"> за освітнім ступенем не нижче молодшого бакалавра або бакалавра </w:t>
            </w:r>
            <w:r w:rsidRPr="00906CBB">
              <w:rPr>
                <w:rFonts w:eastAsia="Calibri" w:cs="Times New Roman"/>
                <w:sz w:val="24"/>
                <w:szCs w:val="24"/>
              </w:rPr>
              <w:t>(спеціальність  «Право»)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 xml:space="preserve">Досвід роботи </w:t>
            </w:r>
          </w:p>
        </w:tc>
        <w:tc>
          <w:tcPr>
            <w:tcW w:w="6378" w:type="dxa"/>
          </w:tcPr>
          <w:p w:rsidR="00614737" w:rsidRPr="00906CBB" w:rsidRDefault="00614737" w:rsidP="00791854">
            <w:pPr>
              <w:rPr>
                <w:sz w:val="24"/>
                <w:szCs w:val="24"/>
              </w:rPr>
            </w:pPr>
            <w:r w:rsidRPr="00906CBB">
              <w:rPr>
                <w:sz w:val="24"/>
                <w:szCs w:val="24"/>
              </w:rPr>
              <w:t>не потребує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 xml:space="preserve">Володіння державною </w:t>
            </w:r>
          </w:p>
          <w:p w:rsidR="00614737" w:rsidRPr="00FA41CE" w:rsidRDefault="00614737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мовою</w:t>
            </w:r>
          </w:p>
        </w:tc>
        <w:tc>
          <w:tcPr>
            <w:tcW w:w="6378" w:type="dxa"/>
          </w:tcPr>
          <w:p w:rsidR="00614737" w:rsidRPr="00906CBB" w:rsidRDefault="00614737" w:rsidP="00791854">
            <w:pPr>
              <w:rPr>
                <w:sz w:val="24"/>
                <w:szCs w:val="24"/>
              </w:rPr>
            </w:pPr>
            <w:r w:rsidRPr="004B224A">
              <w:rPr>
                <w:rFonts w:eastAsia="Calibri" w:cs="Times New Roman"/>
                <w:sz w:val="24"/>
              </w:rPr>
              <w:t>вільне володіння державною мовою, що підтверджується копією Державного сертифіката про рівень володіння державною мовою (витяг з реєстру Державних сертифікатів про рівень володіння державною мовою)</w:t>
            </w:r>
          </w:p>
        </w:tc>
      </w:tr>
      <w:tr w:rsidR="00614737" w:rsidRPr="00FB1754" w:rsidTr="00A55404">
        <w:trPr>
          <w:trHeight w:val="98"/>
        </w:trPr>
        <w:tc>
          <w:tcPr>
            <w:tcW w:w="9747" w:type="dxa"/>
            <w:gridSpan w:val="3"/>
            <w:vAlign w:val="center"/>
          </w:tcPr>
          <w:p w:rsidR="00614737" w:rsidRPr="00FA41CE" w:rsidRDefault="00614737" w:rsidP="00B30AED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Вимоги до компетентності</w:t>
            </w:r>
          </w:p>
        </w:tc>
      </w:tr>
      <w:tr w:rsidR="00614737" w:rsidRPr="00FB1754" w:rsidTr="00F04220">
        <w:trPr>
          <w:trHeight w:val="174"/>
        </w:trPr>
        <w:tc>
          <w:tcPr>
            <w:tcW w:w="534" w:type="dxa"/>
          </w:tcPr>
          <w:p w:rsidR="00614737" w:rsidRPr="00A55404" w:rsidRDefault="00614737" w:rsidP="00182158">
            <w:pPr>
              <w:rPr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614737" w:rsidRPr="00FA41CE" w:rsidRDefault="00614737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614737" w:rsidRPr="00FA41CE" w:rsidRDefault="00614737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4737" w:rsidRPr="00FA41CE" w:rsidRDefault="008B4C57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378" w:type="dxa"/>
          </w:tcPr>
          <w:p w:rsidR="00614737" w:rsidRDefault="00614737" w:rsidP="008B4C57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 xml:space="preserve">- </w:t>
            </w:r>
            <w:r w:rsidR="008B4C57">
              <w:rPr>
                <w:sz w:val="24"/>
                <w:szCs w:val="24"/>
              </w:rPr>
              <w:t>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8B4C57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14737" w:rsidRPr="00FA41CE" w:rsidRDefault="008B4C57" w:rsidP="00FA41C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881C0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14737" w:rsidRPr="00881C07" w:rsidRDefault="008B4C57" w:rsidP="008B4C5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Самоорганізація та самостійність у роботі</w:t>
            </w:r>
          </w:p>
        </w:tc>
        <w:tc>
          <w:tcPr>
            <w:tcW w:w="6378" w:type="dxa"/>
          </w:tcPr>
          <w:p w:rsidR="008B4C57" w:rsidRDefault="0061473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4C57">
              <w:rPr>
                <w:sz w:val="24"/>
                <w:szCs w:val="24"/>
              </w:rPr>
              <w:t>уміння самостійно організувати свою діяльність та час, визначати пріоритетність виконання завдань, встановлювати черговість їх виконання;</w:t>
            </w:r>
          </w:p>
          <w:p w:rsidR="008B4C57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здатність до </w:t>
            </w:r>
            <w:proofErr w:type="spellStart"/>
            <w:r>
              <w:rPr>
                <w:sz w:val="24"/>
                <w:szCs w:val="24"/>
              </w:rPr>
              <w:t>самомотивації</w:t>
            </w:r>
            <w:proofErr w:type="spellEnd"/>
            <w:r>
              <w:rPr>
                <w:sz w:val="24"/>
                <w:szCs w:val="24"/>
              </w:rPr>
              <w:t xml:space="preserve"> (самоуправління);</w:t>
            </w:r>
          </w:p>
          <w:p w:rsidR="008B4C57" w:rsidRPr="00FA41CE" w:rsidRDefault="008B4C57" w:rsidP="008B4C5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самостійно приймати рішення і виконувати завдання у професійної діяльності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Pr="00881C0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14737" w:rsidRPr="00881C07" w:rsidRDefault="00B277B3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378" w:type="dxa"/>
          </w:tcPr>
          <w:p w:rsidR="00B277B3" w:rsidRDefault="00B277B3" w:rsidP="00B277B3">
            <w:pPr>
              <w:pStyle w:val="aa"/>
              <w:rPr>
                <w:sz w:val="24"/>
                <w:szCs w:val="24"/>
              </w:rPr>
            </w:pPr>
            <w:r w:rsidRPr="00B277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розуміння ваги свого внеску у загальний результат діяльності відділу;</w:t>
            </w:r>
          </w:p>
          <w:p w:rsidR="00B277B3" w:rsidRDefault="00B277B3" w:rsidP="00B277B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готовність працювати у команді та сприяти колегам у їх професійні діяльності задля досягнення спільних цілей;</w:t>
            </w:r>
          </w:p>
          <w:p w:rsidR="00B277B3" w:rsidRPr="00FA41CE" w:rsidRDefault="00B277B3" w:rsidP="00B277B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відкритість в обмін</w:t>
            </w:r>
            <w:r w:rsidR="00F04220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інформацією</w:t>
            </w:r>
          </w:p>
        </w:tc>
      </w:tr>
      <w:tr w:rsidR="00614737" w:rsidRPr="00FB1754" w:rsidTr="00F04220">
        <w:tc>
          <w:tcPr>
            <w:tcW w:w="534" w:type="dxa"/>
          </w:tcPr>
          <w:p w:rsidR="00614737" w:rsidRDefault="00614737" w:rsidP="0008185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14737" w:rsidRPr="00FA41CE" w:rsidRDefault="00614737" w:rsidP="00C913F0">
            <w:pPr>
              <w:rPr>
                <w:rFonts w:eastAsia="Calibri" w:cs="Times New Roman"/>
                <w:sz w:val="24"/>
                <w:szCs w:val="24"/>
              </w:rPr>
            </w:pPr>
            <w:r w:rsidRPr="00FA41CE">
              <w:rPr>
                <w:rFonts w:eastAsia="Calibri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378" w:type="dxa"/>
          </w:tcPr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 xml:space="preserve">- вміння визначати заінтересовані і впливові сторони та </w:t>
            </w:r>
            <w:r w:rsidRPr="00FA41CE">
              <w:rPr>
                <w:sz w:val="24"/>
                <w:szCs w:val="24"/>
              </w:rPr>
              <w:lastRenderedPageBreak/>
              <w:t>розбудовувати партнерські відносини;</w:t>
            </w:r>
          </w:p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здатність ефективно взаємодіяти – дослухатися, сприймати та викладати думку;</w:t>
            </w:r>
          </w:p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здатність переконувати інших за допомогою аргументів та послідовної комунікації;</w:t>
            </w:r>
          </w:p>
          <w:p w:rsidR="00614737" w:rsidRPr="00FA41CE" w:rsidRDefault="00614737" w:rsidP="00FA41CE">
            <w:pPr>
              <w:pStyle w:val="aa"/>
              <w:rPr>
                <w:sz w:val="24"/>
                <w:szCs w:val="24"/>
              </w:rPr>
            </w:pPr>
            <w:r w:rsidRPr="00FA41CE">
              <w:rPr>
                <w:sz w:val="24"/>
                <w:szCs w:val="24"/>
              </w:rPr>
              <w:t>- вміння публічно виступати перед аудиторією.</w:t>
            </w:r>
          </w:p>
        </w:tc>
      </w:tr>
      <w:tr w:rsidR="00614737" w:rsidRPr="00FB1754" w:rsidTr="002648BB">
        <w:tc>
          <w:tcPr>
            <w:tcW w:w="9747" w:type="dxa"/>
            <w:gridSpan w:val="3"/>
          </w:tcPr>
          <w:p w:rsidR="00614737" w:rsidRPr="00FA41CE" w:rsidRDefault="00614737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614737" w:rsidRPr="00FA41CE" w:rsidRDefault="00614737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Професійні знання</w:t>
            </w:r>
          </w:p>
          <w:p w:rsidR="00614737" w:rsidRPr="00FA41CE" w:rsidRDefault="00614737" w:rsidP="00182158">
            <w:pPr>
              <w:rPr>
                <w:sz w:val="4"/>
                <w:szCs w:val="4"/>
              </w:rPr>
            </w:pPr>
          </w:p>
        </w:tc>
      </w:tr>
      <w:tr w:rsidR="00614737" w:rsidRPr="00FB1754" w:rsidTr="00F04220">
        <w:trPr>
          <w:trHeight w:val="74"/>
        </w:trPr>
        <w:tc>
          <w:tcPr>
            <w:tcW w:w="534" w:type="dxa"/>
          </w:tcPr>
          <w:p w:rsidR="00614737" w:rsidRPr="00A55404" w:rsidRDefault="00614737" w:rsidP="0018215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614737" w:rsidRPr="00A55404" w:rsidRDefault="00614737" w:rsidP="00552089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835" w:type="dxa"/>
          </w:tcPr>
          <w:p w:rsidR="00614737" w:rsidRPr="00FA41CE" w:rsidRDefault="00614737" w:rsidP="00182158">
            <w:pPr>
              <w:jc w:val="left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378" w:type="dxa"/>
          </w:tcPr>
          <w:p w:rsidR="00614737" w:rsidRPr="00FA41CE" w:rsidRDefault="00614737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614737" w:rsidRPr="00FB1754" w:rsidTr="00F04220">
        <w:trPr>
          <w:trHeight w:val="1304"/>
        </w:trPr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614737" w:rsidRPr="0007586E" w:rsidRDefault="00614737" w:rsidP="00C913F0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6378" w:type="dxa"/>
          </w:tcPr>
          <w:p w:rsidR="00614737" w:rsidRPr="0007586E" w:rsidRDefault="00614737" w:rsidP="00C913F0">
            <w:pPr>
              <w:rPr>
                <w:sz w:val="24"/>
                <w:szCs w:val="24"/>
              </w:rPr>
            </w:pPr>
            <w:r w:rsidRPr="0007586E">
              <w:rPr>
                <w:sz w:val="24"/>
                <w:szCs w:val="24"/>
              </w:rPr>
              <w:t>Знання:</w:t>
            </w:r>
          </w:p>
          <w:p w:rsidR="00614737" w:rsidRPr="0055774C" w:rsidRDefault="00614737" w:rsidP="00C913F0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  <w:szCs w:val="24"/>
              </w:rPr>
              <w:t>Конституції України;</w:t>
            </w:r>
          </w:p>
          <w:p w:rsidR="00614737" w:rsidRPr="0055774C" w:rsidRDefault="00614737" w:rsidP="00C913F0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державну службу»;</w:t>
            </w:r>
          </w:p>
          <w:p w:rsidR="00614737" w:rsidRPr="0007586E" w:rsidRDefault="00614737" w:rsidP="00C913F0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55774C">
              <w:rPr>
                <w:sz w:val="24"/>
              </w:rPr>
              <w:t>Закону України «Про запобігання корупції» та іншого законодавства</w:t>
            </w:r>
            <w:r>
              <w:rPr>
                <w:sz w:val="24"/>
              </w:rPr>
              <w:t>.</w:t>
            </w:r>
          </w:p>
        </w:tc>
      </w:tr>
      <w:tr w:rsidR="00614737" w:rsidRPr="00FB1754" w:rsidTr="004B24F9">
        <w:trPr>
          <w:trHeight w:val="1977"/>
        </w:trPr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614737" w:rsidRPr="0055774C" w:rsidRDefault="00614737" w:rsidP="00C913F0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 xml:space="preserve">Знання законодавства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774C">
              <w:rPr>
                <w:bCs/>
                <w:sz w:val="24"/>
                <w:szCs w:val="24"/>
              </w:rPr>
              <w:t>у сфері</w:t>
            </w:r>
          </w:p>
        </w:tc>
        <w:tc>
          <w:tcPr>
            <w:tcW w:w="6378" w:type="dxa"/>
          </w:tcPr>
          <w:p w:rsidR="00614737" w:rsidRPr="004B24F9" w:rsidRDefault="00614737" w:rsidP="00C913F0">
            <w:pPr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>Знання:</w:t>
            </w:r>
          </w:p>
          <w:p w:rsidR="00614737" w:rsidRPr="004B24F9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:rsidR="00614737" w:rsidRPr="004B24F9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>Кримінального кодексу України;</w:t>
            </w:r>
          </w:p>
          <w:p w:rsidR="00614737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>Кримінального процесуального кодексу України;</w:t>
            </w:r>
          </w:p>
          <w:p w:rsidR="000B6298" w:rsidRPr="004B24F9" w:rsidRDefault="000B6298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України «Про звернення громадян»</w:t>
            </w:r>
          </w:p>
          <w:p w:rsidR="00614737" w:rsidRPr="004B24F9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614737" w:rsidRPr="000B6298" w:rsidRDefault="00614737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0B6298" w:rsidRPr="000B6298" w:rsidRDefault="000B6298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 w:rsidRPr="004B24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України «Про охорону навколишнього природного середовища»</w:t>
            </w:r>
          </w:p>
          <w:p w:rsidR="000B6298" w:rsidRPr="000B6298" w:rsidRDefault="000B6298" w:rsidP="00C913F0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 «Про охорону атмосферного повітря»</w:t>
            </w:r>
          </w:p>
          <w:p w:rsidR="000B6298" w:rsidRPr="000B6298" w:rsidRDefault="000B6298" w:rsidP="000B6298">
            <w:pPr>
              <w:pStyle w:val="a9"/>
              <w:numPr>
                <w:ilvl w:val="0"/>
                <w:numId w:val="12"/>
              </w:numPr>
              <w:ind w:left="237" w:hanging="237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Водного кодексу України </w:t>
            </w:r>
          </w:p>
        </w:tc>
      </w:tr>
      <w:tr w:rsidR="00614737" w:rsidRPr="00FB1754" w:rsidTr="00F04220">
        <w:trPr>
          <w:trHeight w:val="751"/>
        </w:trPr>
        <w:tc>
          <w:tcPr>
            <w:tcW w:w="534" w:type="dxa"/>
          </w:tcPr>
          <w:p w:rsidR="00614737" w:rsidRPr="00FA41CE" w:rsidRDefault="00614737" w:rsidP="00081852">
            <w:pPr>
              <w:jc w:val="center"/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614737" w:rsidRDefault="00614737" w:rsidP="00B277B3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Знання принципів роботи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державних інформаційних систем, реєстрів, баз даних</w:t>
            </w:r>
          </w:p>
        </w:tc>
        <w:tc>
          <w:tcPr>
            <w:tcW w:w="6378" w:type="dxa"/>
          </w:tcPr>
          <w:p w:rsidR="00614737" w:rsidRDefault="00614737" w:rsidP="00C913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 основ роботи з відкритими базами даних</w:t>
            </w: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F4654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84" w:rsidRDefault="00BC5F84">
      <w:r>
        <w:separator/>
      </w:r>
    </w:p>
  </w:endnote>
  <w:endnote w:type="continuationSeparator" w:id="0">
    <w:p w:rsidR="00BC5F84" w:rsidRDefault="00BC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84" w:rsidRDefault="00BC5F84">
      <w:r>
        <w:separator/>
      </w:r>
    </w:p>
  </w:footnote>
  <w:footnote w:type="continuationSeparator" w:id="0">
    <w:p w:rsidR="00BC5F84" w:rsidRDefault="00BC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90">
          <w:rPr>
            <w:noProof/>
          </w:rPr>
          <w:t>4</w:t>
        </w:r>
        <w:r>
          <w:fldChar w:fldCharType="end"/>
        </w:r>
      </w:p>
    </w:sdtContent>
  </w:sdt>
  <w:p w:rsidR="00524480" w:rsidRDefault="00BC5F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C01"/>
    <w:multiLevelType w:val="hybridMultilevel"/>
    <w:tmpl w:val="57ACCFD6"/>
    <w:lvl w:ilvl="0" w:tplc="F0F6C5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0052"/>
    <w:multiLevelType w:val="hybridMultilevel"/>
    <w:tmpl w:val="2586CB94"/>
    <w:lvl w:ilvl="0" w:tplc="0E622A6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47A05"/>
    <w:multiLevelType w:val="hybridMultilevel"/>
    <w:tmpl w:val="166C7C3E"/>
    <w:lvl w:ilvl="0" w:tplc="ABBA9E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413B1"/>
    <w:multiLevelType w:val="hybridMultilevel"/>
    <w:tmpl w:val="396EACFE"/>
    <w:lvl w:ilvl="0" w:tplc="C616D3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2"/>
    <w:rsid w:val="00005691"/>
    <w:rsid w:val="0001496F"/>
    <w:rsid w:val="0002290A"/>
    <w:rsid w:val="00025D72"/>
    <w:rsid w:val="00036507"/>
    <w:rsid w:val="00054A67"/>
    <w:rsid w:val="0007586E"/>
    <w:rsid w:val="00076C4F"/>
    <w:rsid w:val="00081852"/>
    <w:rsid w:val="0009503A"/>
    <w:rsid w:val="000B4169"/>
    <w:rsid w:val="000B6298"/>
    <w:rsid w:val="000E30A9"/>
    <w:rsid w:val="000E540C"/>
    <w:rsid w:val="000F32C0"/>
    <w:rsid w:val="001111CB"/>
    <w:rsid w:val="001130FC"/>
    <w:rsid w:val="00117086"/>
    <w:rsid w:val="00151489"/>
    <w:rsid w:val="00152FEC"/>
    <w:rsid w:val="00167890"/>
    <w:rsid w:val="001A5D55"/>
    <w:rsid w:val="001A7C62"/>
    <w:rsid w:val="001C328D"/>
    <w:rsid w:val="001D6D6D"/>
    <w:rsid w:val="001E1E0B"/>
    <w:rsid w:val="001E2FF5"/>
    <w:rsid w:val="00200B45"/>
    <w:rsid w:val="002202CF"/>
    <w:rsid w:val="00225630"/>
    <w:rsid w:val="002324B6"/>
    <w:rsid w:val="00260A6B"/>
    <w:rsid w:val="00262A77"/>
    <w:rsid w:val="002648BB"/>
    <w:rsid w:val="002A3576"/>
    <w:rsid w:val="002A4059"/>
    <w:rsid w:val="002B6BC8"/>
    <w:rsid w:val="002F4524"/>
    <w:rsid w:val="00334ED8"/>
    <w:rsid w:val="00336E43"/>
    <w:rsid w:val="003531AE"/>
    <w:rsid w:val="003578AE"/>
    <w:rsid w:val="00374FC6"/>
    <w:rsid w:val="00377D2E"/>
    <w:rsid w:val="00387F76"/>
    <w:rsid w:val="003D7AD2"/>
    <w:rsid w:val="003F18F7"/>
    <w:rsid w:val="0041746C"/>
    <w:rsid w:val="0045312E"/>
    <w:rsid w:val="00460FF6"/>
    <w:rsid w:val="00470FC2"/>
    <w:rsid w:val="00480B7E"/>
    <w:rsid w:val="004B24F9"/>
    <w:rsid w:val="004C0687"/>
    <w:rsid w:val="004D7D5C"/>
    <w:rsid w:val="004E3D33"/>
    <w:rsid w:val="004E643E"/>
    <w:rsid w:val="00500C2F"/>
    <w:rsid w:val="00503386"/>
    <w:rsid w:val="00507A4E"/>
    <w:rsid w:val="00533CC2"/>
    <w:rsid w:val="005456F9"/>
    <w:rsid w:val="00552089"/>
    <w:rsid w:val="0055774C"/>
    <w:rsid w:val="00562664"/>
    <w:rsid w:val="00584D29"/>
    <w:rsid w:val="005A1080"/>
    <w:rsid w:val="005B14C1"/>
    <w:rsid w:val="005B5B4E"/>
    <w:rsid w:val="005D3C15"/>
    <w:rsid w:val="005E5D48"/>
    <w:rsid w:val="005F48D7"/>
    <w:rsid w:val="00612A6D"/>
    <w:rsid w:val="00614737"/>
    <w:rsid w:val="00625149"/>
    <w:rsid w:val="00684C83"/>
    <w:rsid w:val="006E3D1D"/>
    <w:rsid w:val="006F0D58"/>
    <w:rsid w:val="00722290"/>
    <w:rsid w:val="00734058"/>
    <w:rsid w:val="00755D1C"/>
    <w:rsid w:val="00761DAB"/>
    <w:rsid w:val="00772F93"/>
    <w:rsid w:val="00777899"/>
    <w:rsid w:val="00785B34"/>
    <w:rsid w:val="00794344"/>
    <w:rsid w:val="007D043E"/>
    <w:rsid w:val="007E40D4"/>
    <w:rsid w:val="007F6942"/>
    <w:rsid w:val="00871529"/>
    <w:rsid w:val="00894935"/>
    <w:rsid w:val="008B220D"/>
    <w:rsid w:val="008B271B"/>
    <w:rsid w:val="008B4C57"/>
    <w:rsid w:val="008D2EF9"/>
    <w:rsid w:val="0090339A"/>
    <w:rsid w:val="009063ED"/>
    <w:rsid w:val="0093026A"/>
    <w:rsid w:val="009341FE"/>
    <w:rsid w:val="009B4439"/>
    <w:rsid w:val="009E5471"/>
    <w:rsid w:val="009F1501"/>
    <w:rsid w:val="00A06389"/>
    <w:rsid w:val="00A234C5"/>
    <w:rsid w:val="00A55404"/>
    <w:rsid w:val="00A62747"/>
    <w:rsid w:val="00A87C82"/>
    <w:rsid w:val="00AA7018"/>
    <w:rsid w:val="00AB6341"/>
    <w:rsid w:val="00AC044F"/>
    <w:rsid w:val="00AE4F2B"/>
    <w:rsid w:val="00B024BA"/>
    <w:rsid w:val="00B277B3"/>
    <w:rsid w:val="00B30AED"/>
    <w:rsid w:val="00B41DF4"/>
    <w:rsid w:val="00B5198C"/>
    <w:rsid w:val="00B6359F"/>
    <w:rsid w:val="00B70A36"/>
    <w:rsid w:val="00B87AC5"/>
    <w:rsid w:val="00BA1000"/>
    <w:rsid w:val="00BC5F84"/>
    <w:rsid w:val="00BC70DC"/>
    <w:rsid w:val="00BD395D"/>
    <w:rsid w:val="00BD5DEA"/>
    <w:rsid w:val="00C70A83"/>
    <w:rsid w:val="00CB21A9"/>
    <w:rsid w:val="00CC185A"/>
    <w:rsid w:val="00CD5003"/>
    <w:rsid w:val="00CE61D6"/>
    <w:rsid w:val="00D03B57"/>
    <w:rsid w:val="00D044E2"/>
    <w:rsid w:val="00D24CEB"/>
    <w:rsid w:val="00D2682E"/>
    <w:rsid w:val="00D44A83"/>
    <w:rsid w:val="00D61120"/>
    <w:rsid w:val="00D675CF"/>
    <w:rsid w:val="00DB3FD8"/>
    <w:rsid w:val="00DC186A"/>
    <w:rsid w:val="00DD7422"/>
    <w:rsid w:val="00DF131E"/>
    <w:rsid w:val="00DF20CA"/>
    <w:rsid w:val="00E070E6"/>
    <w:rsid w:val="00E15459"/>
    <w:rsid w:val="00E23799"/>
    <w:rsid w:val="00E32975"/>
    <w:rsid w:val="00E36E21"/>
    <w:rsid w:val="00E61F8F"/>
    <w:rsid w:val="00E66E35"/>
    <w:rsid w:val="00EA1528"/>
    <w:rsid w:val="00EA39E7"/>
    <w:rsid w:val="00EB29C4"/>
    <w:rsid w:val="00EB3E50"/>
    <w:rsid w:val="00EC59FF"/>
    <w:rsid w:val="00EE7EE1"/>
    <w:rsid w:val="00EF3D98"/>
    <w:rsid w:val="00F04220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4654E"/>
    <w:rsid w:val="00F80B52"/>
    <w:rsid w:val="00F93222"/>
    <w:rsid w:val="00F93A69"/>
    <w:rsid w:val="00FA41CE"/>
    <w:rsid w:val="00FA7AE2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5011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4</cp:revision>
  <cp:lastPrinted>2021-12-07T13:27:00Z</cp:lastPrinted>
  <dcterms:created xsi:type="dcterms:W3CDTF">2021-12-07T13:38:00Z</dcterms:created>
  <dcterms:modified xsi:type="dcterms:W3CDTF">2021-12-08T09:18:00Z</dcterms:modified>
</cp:coreProperties>
</file>