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Pr="003E770F" w:rsidRDefault="00661139" w:rsidP="001278A0">
      <w:pPr>
        <w:spacing w:after="0" w:line="240" w:lineRule="auto"/>
        <w:jc w:val="both"/>
        <w:rPr>
          <w:rFonts w:ascii="Times New Roman" w:hAnsi="Times New Roman" w:cs="Times New Roman"/>
          <w:b/>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1278A0" w:rsidRPr="001278A0">
        <w:rPr>
          <w:rFonts w:ascii="Times New Roman" w:hAnsi="Times New Roman" w:cs="Times New Roman"/>
          <w:b/>
          <w:snapToGrid w:val="0"/>
          <w:sz w:val="28"/>
          <w:szCs w:val="28"/>
        </w:rPr>
        <w:t xml:space="preserve">Природний газ </w:t>
      </w:r>
      <w:r w:rsidR="003E770F">
        <w:rPr>
          <w:rFonts w:ascii="Times New Roman" w:hAnsi="Times New Roman" w:cs="Times New Roman"/>
          <w:b/>
          <w:snapToGrid w:val="0"/>
          <w:sz w:val="28"/>
          <w:szCs w:val="28"/>
        </w:rPr>
        <w:t>(</w:t>
      </w:r>
      <w:r w:rsidR="001278A0" w:rsidRPr="001278A0">
        <w:rPr>
          <w:rFonts w:ascii="Times New Roman" w:hAnsi="Times New Roman" w:cs="Times New Roman"/>
          <w:b/>
          <w:snapToGrid w:val="0"/>
          <w:sz w:val="28"/>
          <w:szCs w:val="28"/>
        </w:rPr>
        <w:t>ДК 021:2015 код 09120000-6 «Газове паливо»</w:t>
      </w:r>
      <w:r w:rsidR="001278A0">
        <w:rPr>
          <w:rFonts w:ascii="Times New Roman" w:hAnsi="Times New Roman" w:cs="Times New Roman"/>
          <w:b/>
          <w:snapToGrid w:val="0"/>
          <w:sz w:val="28"/>
          <w:szCs w:val="28"/>
        </w:rPr>
        <w:t>)</w:t>
      </w:r>
    </w:p>
    <w:p w:rsidR="00B11EDF" w:rsidRDefault="00B11EDF" w:rsidP="005F5760">
      <w:pPr>
        <w:spacing w:after="0" w:line="240" w:lineRule="auto"/>
        <w:jc w:val="both"/>
        <w:rPr>
          <w:rFonts w:ascii="Times New Roman" w:hAnsi="Times New Roman" w:cs="Times New Roman"/>
          <w:b/>
          <w:bCs/>
          <w:snapToGrid w:val="0"/>
          <w:sz w:val="28"/>
          <w:szCs w:val="28"/>
        </w:rPr>
      </w:pPr>
    </w:p>
    <w:p w:rsidR="00454251" w:rsidRDefault="005F5760" w:rsidP="00454251">
      <w:pPr>
        <w:widowControl w:val="0"/>
        <w:overflowPunct w:val="0"/>
        <w:autoSpaceDE w:val="0"/>
        <w:autoSpaceDN w:val="0"/>
        <w:adjustRightInd w:val="0"/>
        <w:spacing w:after="0" w:line="240" w:lineRule="auto"/>
        <w:ind w:right="188"/>
        <w:jc w:val="both"/>
        <w:textAlignment w:val="baseline"/>
        <w:rPr>
          <w:rFonts w:ascii="Times New Roman" w:hAnsi="Times New Roman" w:cs="Times New Roman"/>
          <w:b/>
          <w:bCs/>
          <w:snapToGrid w:val="0"/>
          <w:sz w:val="28"/>
          <w:szCs w:val="28"/>
        </w:rPr>
      </w:pPr>
      <w:r w:rsidRPr="005F5760">
        <w:rPr>
          <w:rFonts w:ascii="Times New Roman" w:hAnsi="Times New Roman" w:cs="Times New Roman"/>
          <w:b/>
          <w:bCs/>
          <w:snapToGrid w:val="0"/>
          <w:sz w:val="28"/>
          <w:szCs w:val="28"/>
        </w:rPr>
        <w:t>Загаль</w:t>
      </w:r>
      <w:r>
        <w:rPr>
          <w:rFonts w:ascii="Times New Roman" w:hAnsi="Times New Roman" w:cs="Times New Roman"/>
          <w:b/>
          <w:bCs/>
          <w:snapToGrid w:val="0"/>
          <w:sz w:val="28"/>
          <w:szCs w:val="28"/>
        </w:rPr>
        <w:t xml:space="preserve">на кількість: </w:t>
      </w:r>
      <w:r w:rsidR="00945931" w:rsidRPr="00945931">
        <w:rPr>
          <w:rFonts w:ascii="Times New Roman" w:hAnsi="Times New Roman" w:cs="Times New Roman"/>
          <w:b/>
          <w:bCs/>
          <w:snapToGrid w:val="0"/>
          <w:color w:val="000000" w:themeColor="text1"/>
          <w:sz w:val="28"/>
          <w:szCs w:val="28"/>
          <w:lang w:val="ru-RU"/>
        </w:rPr>
        <w:t>10000</w:t>
      </w:r>
      <w:r w:rsidR="001278A0" w:rsidRPr="00945931">
        <w:rPr>
          <w:rFonts w:ascii="Times New Roman" w:hAnsi="Times New Roman" w:cs="Times New Roman"/>
          <w:b/>
          <w:bCs/>
          <w:snapToGrid w:val="0"/>
          <w:color w:val="000000" w:themeColor="text1"/>
          <w:sz w:val="28"/>
          <w:szCs w:val="28"/>
          <w:lang w:val="ru-RU"/>
        </w:rPr>
        <w:t xml:space="preserve"> м3</w:t>
      </w:r>
      <w:r w:rsidRPr="00945931">
        <w:rPr>
          <w:rFonts w:ascii="Times New Roman" w:hAnsi="Times New Roman" w:cs="Times New Roman"/>
          <w:b/>
          <w:bCs/>
          <w:snapToGrid w:val="0"/>
          <w:color w:val="000000" w:themeColor="text1"/>
          <w:sz w:val="28"/>
          <w:szCs w:val="28"/>
        </w:rPr>
        <w:t>.</w:t>
      </w:r>
    </w:p>
    <w:p w:rsidR="005F5760" w:rsidRPr="005B1470" w:rsidRDefault="005F5760"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5F5760"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p>
    <w:p w:rsidR="001278A0" w:rsidRPr="001278A0" w:rsidRDefault="001278A0" w:rsidP="001278A0">
      <w:pPr>
        <w:framePr w:hSpace="180" w:wrap="around" w:vAnchor="text" w:hAnchor="text" w:xAlign="center" w:y="1"/>
        <w:widowControl w:val="0"/>
        <w:spacing w:after="0" w:line="240" w:lineRule="auto"/>
        <w:suppressOverlap/>
        <w:jc w:val="both"/>
        <w:rPr>
          <w:rFonts w:ascii="Times New Roman" w:eastAsia="Times New Roman" w:hAnsi="Times New Roman" w:cs="Times New Roman"/>
          <w:color w:val="000000"/>
          <w:sz w:val="28"/>
          <w:szCs w:val="28"/>
          <w:lang w:val="ru-RU" w:eastAsia="ru-RU"/>
        </w:rPr>
      </w:pPr>
      <w:proofErr w:type="spellStart"/>
      <w:r w:rsidRPr="001278A0">
        <w:rPr>
          <w:rFonts w:ascii="Times New Roman" w:eastAsia="Times New Roman" w:hAnsi="Times New Roman" w:cs="Times New Roman"/>
          <w:color w:val="000000"/>
          <w:sz w:val="28"/>
          <w:szCs w:val="28"/>
          <w:lang w:val="ru-RU" w:eastAsia="ru-RU"/>
        </w:rPr>
        <w:t>Місце</w:t>
      </w:r>
      <w:proofErr w:type="spellEnd"/>
      <w:r w:rsidRPr="001278A0">
        <w:rPr>
          <w:rFonts w:ascii="Times New Roman" w:eastAsia="Times New Roman" w:hAnsi="Times New Roman" w:cs="Times New Roman"/>
          <w:color w:val="000000"/>
          <w:sz w:val="28"/>
          <w:szCs w:val="28"/>
          <w:lang w:val="ru-RU" w:eastAsia="ru-RU"/>
        </w:rPr>
        <w:t xml:space="preserve"> поставки </w:t>
      </w:r>
      <w:proofErr w:type="spellStart"/>
      <w:r w:rsidRPr="001278A0">
        <w:rPr>
          <w:rFonts w:ascii="Times New Roman" w:eastAsia="Times New Roman" w:hAnsi="Times New Roman" w:cs="Times New Roman"/>
          <w:color w:val="000000"/>
          <w:sz w:val="28"/>
          <w:szCs w:val="28"/>
          <w:lang w:val="ru-RU" w:eastAsia="ru-RU"/>
        </w:rPr>
        <w:t>товарі</w:t>
      </w:r>
      <w:proofErr w:type="gramStart"/>
      <w:r w:rsidRPr="001278A0">
        <w:rPr>
          <w:rFonts w:ascii="Times New Roman" w:eastAsia="Times New Roman" w:hAnsi="Times New Roman" w:cs="Times New Roman"/>
          <w:color w:val="000000"/>
          <w:sz w:val="28"/>
          <w:szCs w:val="28"/>
          <w:lang w:val="ru-RU" w:eastAsia="ru-RU"/>
        </w:rPr>
        <w:t>в</w:t>
      </w:r>
      <w:proofErr w:type="spellEnd"/>
      <w:proofErr w:type="gramEnd"/>
      <w:r w:rsidRPr="001278A0">
        <w:rPr>
          <w:rFonts w:ascii="Times New Roman" w:eastAsia="Times New Roman" w:hAnsi="Times New Roman" w:cs="Times New Roman"/>
          <w:color w:val="000000"/>
          <w:sz w:val="28"/>
          <w:szCs w:val="28"/>
          <w:lang w:val="ru-RU" w:eastAsia="ru-RU"/>
        </w:rPr>
        <w:t xml:space="preserve">: </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- 49044, м. </w:t>
      </w:r>
      <w:proofErr w:type="spellStart"/>
      <w:r w:rsidRPr="001278A0">
        <w:rPr>
          <w:rFonts w:ascii="Times New Roman" w:eastAsia="Times New Roman" w:hAnsi="Times New Roman" w:cs="Times New Roman"/>
          <w:b/>
          <w:bCs/>
          <w:color w:val="000000"/>
          <w:sz w:val="24"/>
          <w:szCs w:val="24"/>
          <w:lang w:val="ru-RU" w:eastAsia="ru-RU"/>
        </w:rPr>
        <w:t>Дніпро</w:t>
      </w:r>
      <w:proofErr w:type="spellEnd"/>
      <w:r w:rsidRPr="001278A0">
        <w:rPr>
          <w:rFonts w:ascii="Times New Roman" w:eastAsia="Times New Roman" w:hAnsi="Times New Roman" w:cs="Times New Roman"/>
          <w:b/>
          <w:bCs/>
          <w:color w:val="000000"/>
          <w:sz w:val="24"/>
          <w:szCs w:val="24"/>
          <w:lang w:val="ru-RU" w:eastAsia="ru-RU"/>
        </w:rPr>
        <w:t xml:space="preserve"> просп. Д. </w:t>
      </w:r>
      <w:proofErr w:type="spellStart"/>
      <w:r w:rsidRPr="001278A0">
        <w:rPr>
          <w:rFonts w:ascii="Times New Roman" w:eastAsia="Times New Roman" w:hAnsi="Times New Roman" w:cs="Times New Roman"/>
          <w:b/>
          <w:bCs/>
          <w:color w:val="000000"/>
          <w:sz w:val="24"/>
          <w:szCs w:val="24"/>
          <w:lang w:val="ru-RU" w:eastAsia="ru-RU"/>
        </w:rPr>
        <w:t>Яворницького</w:t>
      </w:r>
      <w:proofErr w:type="spellEnd"/>
      <w:r w:rsidRPr="001278A0">
        <w:rPr>
          <w:rFonts w:ascii="Times New Roman" w:eastAsia="Times New Roman" w:hAnsi="Times New Roman" w:cs="Times New Roman"/>
          <w:b/>
          <w:bCs/>
          <w:color w:val="000000"/>
          <w:sz w:val="24"/>
          <w:szCs w:val="24"/>
          <w:lang w:val="ru-RU" w:eastAsia="ru-RU"/>
        </w:rPr>
        <w:t>, 38;</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- 49005, м. </w:t>
      </w:r>
      <w:proofErr w:type="spellStart"/>
      <w:r w:rsidRPr="001278A0">
        <w:rPr>
          <w:rFonts w:ascii="Times New Roman" w:eastAsia="Times New Roman" w:hAnsi="Times New Roman" w:cs="Times New Roman"/>
          <w:b/>
          <w:bCs/>
          <w:color w:val="000000"/>
          <w:sz w:val="24"/>
          <w:szCs w:val="24"/>
          <w:lang w:val="ru-RU" w:eastAsia="ru-RU"/>
        </w:rPr>
        <w:t>Дніпро</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Петрова Олега </w:t>
      </w:r>
      <w:proofErr w:type="spellStart"/>
      <w:proofErr w:type="gramStart"/>
      <w:r w:rsidRPr="001278A0">
        <w:rPr>
          <w:rFonts w:ascii="Times New Roman" w:eastAsia="Times New Roman" w:hAnsi="Times New Roman" w:cs="Times New Roman"/>
          <w:b/>
          <w:bCs/>
          <w:color w:val="000000"/>
          <w:sz w:val="24"/>
          <w:szCs w:val="24"/>
          <w:lang w:val="ru-RU" w:eastAsia="ru-RU"/>
        </w:rPr>
        <w:t>Арх</w:t>
      </w:r>
      <w:proofErr w:type="gramEnd"/>
      <w:r w:rsidRPr="001278A0">
        <w:rPr>
          <w:rFonts w:ascii="Times New Roman" w:eastAsia="Times New Roman" w:hAnsi="Times New Roman" w:cs="Times New Roman"/>
          <w:b/>
          <w:bCs/>
          <w:color w:val="000000"/>
          <w:sz w:val="24"/>
          <w:szCs w:val="24"/>
          <w:lang w:val="ru-RU" w:eastAsia="ru-RU"/>
        </w:rPr>
        <w:t>ітектора</w:t>
      </w:r>
      <w:proofErr w:type="spellEnd"/>
      <w:r w:rsidRPr="001278A0">
        <w:rPr>
          <w:rFonts w:ascii="Times New Roman" w:eastAsia="Times New Roman" w:hAnsi="Times New Roman" w:cs="Times New Roman"/>
          <w:b/>
          <w:bCs/>
          <w:color w:val="000000"/>
          <w:sz w:val="24"/>
          <w:szCs w:val="24"/>
          <w:lang w:val="ru-RU" w:eastAsia="ru-RU"/>
        </w:rPr>
        <w:t>, 23;</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- 49038, м. </w:t>
      </w:r>
      <w:proofErr w:type="spellStart"/>
      <w:r w:rsidRPr="001278A0">
        <w:rPr>
          <w:rFonts w:ascii="Times New Roman" w:eastAsia="Times New Roman" w:hAnsi="Times New Roman" w:cs="Times New Roman"/>
          <w:b/>
          <w:bCs/>
          <w:color w:val="000000"/>
          <w:sz w:val="24"/>
          <w:szCs w:val="24"/>
          <w:lang w:val="ru-RU" w:eastAsia="ru-RU"/>
        </w:rPr>
        <w:t>Дніпро</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Майдан </w:t>
      </w:r>
      <w:proofErr w:type="spellStart"/>
      <w:r w:rsidRPr="001278A0">
        <w:rPr>
          <w:rFonts w:ascii="Times New Roman" w:eastAsia="Times New Roman" w:hAnsi="Times New Roman" w:cs="Times New Roman"/>
          <w:b/>
          <w:bCs/>
          <w:color w:val="000000"/>
          <w:sz w:val="24"/>
          <w:szCs w:val="24"/>
          <w:lang w:val="ru-RU" w:eastAsia="ru-RU"/>
        </w:rPr>
        <w:t>Озерний</w:t>
      </w:r>
      <w:proofErr w:type="spellEnd"/>
      <w:r w:rsidRPr="001278A0">
        <w:rPr>
          <w:rFonts w:ascii="Times New Roman" w:eastAsia="Times New Roman" w:hAnsi="Times New Roman" w:cs="Times New Roman"/>
          <w:b/>
          <w:bCs/>
          <w:color w:val="000000"/>
          <w:sz w:val="24"/>
          <w:szCs w:val="24"/>
          <w:lang w:val="ru-RU" w:eastAsia="ru-RU"/>
        </w:rPr>
        <w:t>, 32;</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- 51700,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м. </w:t>
      </w:r>
      <w:proofErr w:type="spellStart"/>
      <w:r w:rsidRPr="001278A0">
        <w:rPr>
          <w:rFonts w:ascii="Times New Roman" w:eastAsia="Times New Roman" w:hAnsi="Times New Roman" w:cs="Times New Roman"/>
          <w:b/>
          <w:bCs/>
          <w:color w:val="000000"/>
          <w:sz w:val="24"/>
          <w:szCs w:val="24"/>
          <w:lang w:val="ru-RU" w:eastAsia="ru-RU"/>
        </w:rPr>
        <w:t>Вільногірськ</w:t>
      </w:r>
      <w:proofErr w:type="spellEnd"/>
      <w:r w:rsidRPr="001278A0">
        <w:rPr>
          <w:rFonts w:ascii="Times New Roman" w:eastAsia="Times New Roman" w:hAnsi="Times New Roman" w:cs="Times New Roman"/>
          <w:b/>
          <w:bCs/>
          <w:color w:val="000000"/>
          <w:sz w:val="24"/>
          <w:szCs w:val="24"/>
          <w:lang w:val="ru-RU" w:eastAsia="ru-RU"/>
        </w:rPr>
        <w:t>, Бульвар миру, 15;</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- 51925,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м. </w:t>
      </w:r>
      <w:proofErr w:type="spellStart"/>
      <w:r w:rsidRPr="001278A0">
        <w:rPr>
          <w:rFonts w:ascii="Times New Roman" w:eastAsia="Times New Roman" w:hAnsi="Times New Roman" w:cs="Times New Roman"/>
          <w:b/>
          <w:bCs/>
          <w:color w:val="000000"/>
          <w:sz w:val="24"/>
          <w:szCs w:val="24"/>
          <w:lang w:val="ru-RU" w:eastAsia="ru-RU"/>
        </w:rPr>
        <w:t>Кам’янське</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О. </w:t>
      </w:r>
      <w:proofErr w:type="spellStart"/>
      <w:r w:rsidRPr="001278A0">
        <w:rPr>
          <w:rFonts w:ascii="Times New Roman" w:eastAsia="Times New Roman" w:hAnsi="Times New Roman" w:cs="Times New Roman"/>
          <w:b/>
          <w:bCs/>
          <w:color w:val="000000"/>
          <w:sz w:val="24"/>
          <w:szCs w:val="24"/>
          <w:lang w:val="ru-RU" w:eastAsia="ru-RU"/>
        </w:rPr>
        <w:t>Стовби</w:t>
      </w:r>
      <w:proofErr w:type="spellEnd"/>
      <w:r w:rsidRPr="001278A0">
        <w:rPr>
          <w:rFonts w:ascii="Times New Roman" w:eastAsia="Times New Roman" w:hAnsi="Times New Roman" w:cs="Times New Roman"/>
          <w:b/>
          <w:bCs/>
          <w:color w:val="000000"/>
          <w:sz w:val="24"/>
          <w:szCs w:val="24"/>
          <w:lang w:val="ru-RU" w:eastAsia="ru-RU"/>
        </w:rPr>
        <w:t>, 1;</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- 51800,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Петриківка</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Кооперативна</w:t>
      </w:r>
      <w:proofErr w:type="spellEnd"/>
      <w:r w:rsidRPr="001278A0">
        <w:rPr>
          <w:rFonts w:ascii="Times New Roman" w:eastAsia="Times New Roman" w:hAnsi="Times New Roman" w:cs="Times New Roman"/>
          <w:b/>
          <w:bCs/>
          <w:color w:val="000000"/>
          <w:sz w:val="24"/>
          <w:szCs w:val="24"/>
          <w:lang w:val="ru-RU" w:eastAsia="ru-RU"/>
        </w:rPr>
        <w:t>, 5;</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- 52100,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м. </w:t>
      </w:r>
      <w:proofErr w:type="spellStart"/>
      <w:proofErr w:type="gramStart"/>
      <w:r w:rsidRPr="001278A0">
        <w:rPr>
          <w:rFonts w:ascii="Times New Roman" w:eastAsia="Times New Roman" w:hAnsi="Times New Roman" w:cs="Times New Roman"/>
          <w:b/>
          <w:bCs/>
          <w:color w:val="000000"/>
          <w:sz w:val="24"/>
          <w:szCs w:val="24"/>
          <w:lang w:val="ru-RU" w:eastAsia="ru-RU"/>
        </w:rPr>
        <w:t>П’ятихатки</w:t>
      </w:r>
      <w:proofErr w:type="spellEnd"/>
      <w:proofErr w:type="gram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Олександрійська</w:t>
      </w:r>
      <w:proofErr w:type="spellEnd"/>
      <w:r w:rsidRPr="001278A0">
        <w:rPr>
          <w:rFonts w:ascii="Times New Roman" w:eastAsia="Times New Roman" w:hAnsi="Times New Roman" w:cs="Times New Roman"/>
          <w:b/>
          <w:bCs/>
          <w:color w:val="000000"/>
          <w:sz w:val="24"/>
          <w:szCs w:val="24"/>
          <w:lang w:val="ru-RU" w:eastAsia="ru-RU"/>
        </w:rPr>
        <w:t>, 59;</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- 52300,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Кринички,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М. </w:t>
      </w:r>
      <w:proofErr w:type="spellStart"/>
      <w:r w:rsidRPr="001278A0">
        <w:rPr>
          <w:rFonts w:ascii="Times New Roman" w:eastAsia="Times New Roman" w:hAnsi="Times New Roman" w:cs="Times New Roman"/>
          <w:b/>
          <w:bCs/>
          <w:color w:val="000000"/>
          <w:sz w:val="24"/>
          <w:szCs w:val="24"/>
          <w:lang w:val="ru-RU" w:eastAsia="ru-RU"/>
        </w:rPr>
        <w:t>Грушевського</w:t>
      </w:r>
      <w:proofErr w:type="spellEnd"/>
      <w:r w:rsidRPr="001278A0">
        <w:rPr>
          <w:rFonts w:ascii="Times New Roman" w:eastAsia="Times New Roman" w:hAnsi="Times New Roman" w:cs="Times New Roman"/>
          <w:b/>
          <w:bCs/>
          <w:color w:val="000000"/>
          <w:sz w:val="24"/>
          <w:szCs w:val="24"/>
          <w:lang w:val="ru-RU" w:eastAsia="ru-RU"/>
        </w:rPr>
        <w:t>, 41;</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- 52400,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gramStart"/>
      <w:r w:rsidRPr="001278A0">
        <w:rPr>
          <w:rFonts w:ascii="Times New Roman" w:eastAsia="Times New Roman" w:hAnsi="Times New Roman" w:cs="Times New Roman"/>
          <w:b/>
          <w:bCs/>
          <w:color w:val="000000"/>
          <w:sz w:val="24"/>
          <w:szCs w:val="24"/>
          <w:lang w:val="ru-RU" w:eastAsia="ru-RU"/>
        </w:rPr>
        <w:t>с</w:t>
      </w:r>
      <w:proofErr w:type="gramEnd"/>
      <w:r w:rsidRPr="001278A0">
        <w:rPr>
          <w:rFonts w:ascii="Times New Roman" w:eastAsia="Times New Roman" w:hAnsi="Times New Roman" w:cs="Times New Roman"/>
          <w:b/>
          <w:bCs/>
          <w:color w:val="000000"/>
          <w:sz w:val="24"/>
          <w:szCs w:val="24"/>
          <w:lang w:val="ru-RU" w:eastAsia="ru-RU"/>
        </w:rPr>
        <w:t xml:space="preserve">. Солоне,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Гагаріна</w:t>
      </w:r>
      <w:proofErr w:type="spellEnd"/>
      <w:r w:rsidRPr="001278A0">
        <w:rPr>
          <w:rFonts w:ascii="Times New Roman" w:eastAsia="Times New Roman" w:hAnsi="Times New Roman" w:cs="Times New Roman"/>
          <w:b/>
          <w:bCs/>
          <w:color w:val="000000"/>
          <w:sz w:val="24"/>
          <w:szCs w:val="24"/>
          <w:lang w:val="ru-RU" w:eastAsia="ru-RU"/>
        </w:rPr>
        <w:t>, 18;</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- 53802,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м. </w:t>
      </w:r>
      <w:proofErr w:type="gramStart"/>
      <w:r w:rsidRPr="001278A0">
        <w:rPr>
          <w:rFonts w:ascii="Times New Roman" w:eastAsia="Times New Roman" w:hAnsi="Times New Roman" w:cs="Times New Roman"/>
          <w:b/>
          <w:bCs/>
          <w:color w:val="000000"/>
          <w:sz w:val="24"/>
          <w:szCs w:val="24"/>
          <w:lang w:val="ru-RU" w:eastAsia="ru-RU"/>
        </w:rPr>
        <w:t>Апостолове</w:t>
      </w:r>
      <w:proofErr w:type="gram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Центральна, 66;</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- 53500,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Томаківка</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Казкова</w:t>
      </w:r>
      <w:proofErr w:type="spellEnd"/>
      <w:r w:rsidRPr="001278A0">
        <w:rPr>
          <w:rFonts w:ascii="Times New Roman" w:eastAsia="Times New Roman" w:hAnsi="Times New Roman" w:cs="Times New Roman"/>
          <w:b/>
          <w:bCs/>
          <w:color w:val="000000"/>
          <w:sz w:val="24"/>
          <w:szCs w:val="24"/>
          <w:lang w:val="ru-RU" w:eastAsia="ru-RU"/>
        </w:rPr>
        <w:t>, 6-а;</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- 53200,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м. </w:t>
      </w:r>
      <w:proofErr w:type="spellStart"/>
      <w:r w:rsidRPr="001278A0">
        <w:rPr>
          <w:rFonts w:ascii="Times New Roman" w:eastAsia="Times New Roman" w:hAnsi="Times New Roman" w:cs="Times New Roman"/>
          <w:b/>
          <w:bCs/>
          <w:color w:val="000000"/>
          <w:sz w:val="24"/>
          <w:szCs w:val="24"/>
          <w:lang w:val="ru-RU" w:eastAsia="ru-RU"/>
        </w:rPr>
        <w:t>Нікополь</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Патріотів</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України</w:t>
      </w:r>
      <w:proofErr w:type="spellEnd"/>
      <w:r w:rsidRPr="001278A0">
        <w:rPr>
          <w:rFonts w:ascii="Times New Roman" w:eastAsia="Times New Roman" w:hAnsi="Times New Roman" w:cs="Times New Roman"/>
          <w:b/>
          <w:bCs/>
          <w:color w:val="000000"/>
          <w:sz w:val="24"/>
          <w:szCs w:val="24"/>
          <w:lang w:val="ru-RU" w:eastAsia="ru-RU"/>
        </w:rPr>
        <w:t>, 174;</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- 51100,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Магдалинівка</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Центральна, 34;</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 </w:t>
      </w:r>
      <w:r w:rsidRPr="001278A0">
        <w:rPr>
          <w:rFonts w:ascii="Times New Roman" w:eastAsia="Times New Roman" w:hAnsi="Times New Roman" w:cs="Times New Roman"/>
          <w:b/>
          <w:bCs/>
          <w:color w:val="000000"/>
          <w:sz w:val="24"/>
          <w:szCs w:val="24"/>
          <w:lang w:val="ru-RU" w:eastAsia="ru-RU"/>
        </w:rPr>
        <w:t xml:space="preserve">51200,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м. </w:t>
      </w:r>
      <w:proofErr w:type="spellStart"/>
      <w:r w:rsidRPr="001278A0">
        <w:rPr>
          <w:rFonts w:ascii="Times New Roman" w:eastAsia="Times New Roman" w:hAnsi="Times New Roman" w:cs="Times New Roman"/>
          <w:b/>
          <w:bCs/>
          <w:color w:val="000000"/>
          <w:sz w:val="24"/>
          <w:szCs w:val="24"/>
          <w:lang w:val="ru-RU" w:eastAsia="ru-RU"/>
        </w:rPr>
        <w:t>Новомосковськ</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Гетьманська</w:t>
      </w:r>
      <w:proofErr w:type="spellEnd"/>
      <w:r w:rsidRPr="001278A0">
        <w:rPr>
          <w:rFonts w:ascii="Times New Roman" w:eastAsia="Times New Roman" w:hAnsi="Times New Roman" w:cs="Times New Roman"/>
          <w:b/>
          <w:bCs/>
          <w:color w:val="000000"/>
          <w:sz w:val="24"/>
          <w:szCs w:val="24"/>
          <w:lang w:val="ru-RU" w:eastAsia="ru-RU"/>
        </w:rPr>
        <w:t>, 5;</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- 52600,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Васильківка</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Спортивна, 16;</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- 52900,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Межова</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Учительська</w:t>
      </w:r>
      <w:proofErr w:type="spellEnd"/>
      <w:r w:rsidRPr="001278A0">
        <w:rPr>
          <w:rFonts w:ascii="Times New Roman" w:eastAsia="Times New Roman" w:hAnsi="Times New Roman" w:cs="Times New Roman"/>
          <w:b/>
          <w:bCs/>
          <w:color w:val="000000"/>
          <w:sz w:val="24"/>
          <w:szCs w:val="24"/>
          <w:lang w:val="ru-RU" w:eastAsia="ru-RU"/>
        </w:rPr>
        <w:t>, 1;</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- 52700,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Петропавлівка</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Миру, 43;</w:t>
      </w:r>
    </w:p>
    <w:p w:rsidR="001278A0" w:rsidRPr="001278A0" w:rsidRDefault="001278A0" w:rsidP="001278A0">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- 53600,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w:t>
      </w:r>
      <w:proofErr w:type="spellStart"/>
      <w:r w:rsidRPr="001278A0">
        <w:rPr>
          <w:rFonts w:ascii="Times New Roman" w:eastAsia="Times New Roman" w:hAnsi="Times New Roman" w:cs="Times New Roman"/>
          <w:b/>
          <w:bCs/>
          <w:color w:val="000000"/>
          <w:sz w:val="24"/>
          <w:szCs w:val="24"/>
          <w:lang w:val="ru-RU" w:eastAsia="ru-RU"/>
        </w:rPr>
        <w:t>смт</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Покровське</w:t>
      </w:r>
      <w:proofErr w:type="spellEnd"/>
      <w:r w:rsidRPr="001278A0">
        <w:rPr>
          <w:rFonts w:ascii="Times New Roman" w:eastAsia="Times New Roman" w:hAnsi="Times New Roman" w:cs="Times New Roman"/>
          <w:b/>
          <w:bCs/>
          <w:color w:val="000000"/>
          <w:sz w:val="24"/>
          <w:szCs w:val="24"/>
          <w:lang w:val="ru-RU" w:eastAsia="ru-RU"/>
        </w:rPr>
        <w:t xml:space="preserve">, </w:t>
      </w:r>
      <w:proofErr w:type="spellStart"/>
      <w:r w:rsidRPr="001278A0">
        <w:rPr>
          <w:rFonts w:ascii="Times New Roman" w:eastAsia="Times New Roman" w:hAnsi="Times New Roman" w:cs="Times New Roman"/>
          <w:b/>
          <w:bCs/>
          <w:color w:val="000000"/>
          <w:sz w:val="24"/>
          <w:szCs w:val="24"/>
          <w:lang w:val="ru-RU" w:eastAsia="ru-RU"/>
        </w:rPr>
        <w:t>вул</w:t>
      </w:r>
      <w:proofErr w:type="spellEnd"/>
      <w:r w:rsidRPr="001278A0">
        <w:rPr>
          <w:rFonts w:ascii="Times New Roman" w:eastAsia="Times New Roman" w:hAnsi="Times New Roman" w:cs="Times New Roman"/>
          <w:b/>
          <w:bCs/>
          <w:color w:val="000000"/>
          <w:sz w:val="24"/>
          <w:szCs w:val="24"/>
          <w:lang w:val="ru-RU" w:eastAsia="ru-RU"/>
        </w:rPr>
        <w:t xml:space="preserve">. Д. </w:t>
      </w:r>
      <w:proofErr w:type="spellStart"/>
      <w:r w:rsidRPr="001278A0">
        <w:rPr>
          <w:rFonts w:ascii="Times New Roman" w:eastAsia="Times New Roman" w:hAnsi="Times New Roman" w:cs="Times New Roman"/>
          <w:b/>
          <w:bCs/>
          <w:color w:val="000000"/>
          <w:sz w:val="24"/>
          <w:szCs w:val="24"/>
          <w:lang w:val="ru-RU" w:eastAsia="ru-RU"/>
        </w:rPr>
        <w:t>Яворницького</w:t>
      </w:r>
      <w:proofErr w:type="spellEnd"/>
      <w:r w:rsidRPr="001278A0">
        <w:rPr>
          <w:rFonts w:ascii="Times New Roman" w:eastAsia="Times New Roman" w:hAnsi="Times New Roman" w:cs="Times New Roman"/>
          <w:b/>
          <w:bCs/>
          <w:color w:val="000000"/>
          <w:sz w:val="24"/>
          <w:szCs w:val="24"/>
          <w:lang w:val="ru-RU" w:eastAsia="ru-RU"/>
        </w:rPr>
        <w:t>, 134;</w:t>
      </w:r>
    </w:p>
    <w:p w:rsidR="00453E7D" w:rsidRPr="00453E7D" w:rsidRDefault="001278A0" w:rsidP="00453E7D">
      <w:pPr>
        <w:framePr w:hSpace="180" w:wrap="around" w:vAnchor="text" w:hAnchor="text" w:xAlign="center" w:y="1"/>
        <w:widowControl w:val="0"/>
        <w:spacing w:after="0" w:line="240" w:lineRule="auto"/>
        <w:ind w:firstLine="199"/>
        <w:suppressOverlap/>
        <w:rPr>
          <w:rFonts w:ascii="Times New Roman" w:eastAsia="Times New Roman" w:hAnsi="Times New Roman" w:cs="Times New Roman"/>
          <w:b/>
          <w:bCs/>
          <w:color w:val="000000"/>
          <w:sz w:val="24"/>
          <w:szCs w:val="24"/>
          <w:lang w:val="ru-RU" w:eastAsia="ru-RU"/>
        </w:rPr>
      </w:pPr>
      <w:r w:rsidRPr="001278A0">
        <w:rPr>
          <w:rFonts w:ascii="Times New Roman" w:eastAsia="Times New Roman" w:hAnsi="Times New Roman" w:cs="Times New Roman"/>
          <w:b/>
          <w:bCs/>
          <w:color w:val="000000"/>
          <w:sz w:val="24"/>
          <w:szCs w:val="24"/>
          <w:lang w:val="ru-RU" w:eastAsia="ru-RU"/>
        </w:rPr>
        <w:t xml:space="preserve">- 52500, </w:t>
      </w:r>
      <w:proofErr w:type="spellStart"/>
      <w:r w:rsidRPr="001278A0">
        <w:rPr>
          <w:rFonts w:ascii="Times New Roman" w:eastAsia="Times New Roman" w:hAnsi="Times New Roman" w:cs="Times New Roman"/>
          <w:b/>
          <w:bCs/>
          <w:color w:val="000000"/>
          <w:sz w:val="24"/>
          <w:szCs w:val="24"/>
          <w:lang w:val="ru-RU" w:eastAsia="ru-RU"/>
        </w:rPr>
        <w:t>Дніпропетровська</w:t>
      </w:r>
      <w:proofErr w:type="spellEnd"/>
      <w:r w:rsidRPr="001278A0">
        <w:rPr>
          <w:rFonts w:ascii="Times New Roman" w:eastAsia="Times New Roman" w:hAnsi="Times New Roman" w:cs="Times New Roman"/>
          <w:b/>
          <w:bCs/>
          <w:color w:val="000000"/>
          <w:sz w:val="24"/>
          <w:szCs w:val="24"/>
          <w:lang w:val="ru-RU" w:eastAsia="ru-RU"/>
        </w:rPr>
        <w:t xml:space="preserve"> обл., м. </w:t>
      </w:r>
      <w:proofErr w:type="gramStart"/>
      <w:r w:rsidRPr="001278A0">
        <w:rPr>
          <w:rFonts w:ascii="Times New Roman" w:eastAsia="Times New Roman" w:hAnsi="Times New Roman" w:cs="Times New Roman"/>
          <w:b/>
          <w:bCs/>
          <w:color w:val="000000"/>
          <w:sz w:val="24"/>
          <w:szCs w:val="24"/>
          <w:lang w:val="ru-RU" w:eastAsia="ru-RU"/>
        </w:rPr>
        <w:t>Син</w:t>
      </w:r>
      <w:r w:rsidR="00453E7D">
        <w:rPr>
          <w:rFonts w:ascii="Times New Roman" w:eastAsia="Times New Roman" w:hAnsi="Times New Roman" w:cs="Times New Roman"/>
          <w:b/>
          <w:bCs/>
          <w:color w:val="000000"/>
          <w:sz w:val="24"/>
          <w:szCs w:val="24"/>
          <w:lang w:val="ru-RU" w:eastAsia="ru-RU"/>
        </w:rPr>
        <w:t>ельникове</w:t>
      </w:r>
      <w:proofErr w:type="gramEnd"/>
      <w:r w:rsidR="00453E7D">
        <w:rPr>
          <w:rFonts w:ascii="Times New Roman" w:eastAsia="Times New Roman" w:hAnsi="Times New Roman" w:cs="Times New Roman"/>
          <w:b/>
          <w:bCs/>
          <w:color w:val="000000"/>
          <w:sz w:val="24"/>
          <w:szCs w:val="24"/>
          <w:lang w:val="ru-RU" w:eastAsia="ru-RU"/>
        </w:rPr>
        <w:t xml:space="preserve">, </w:t>
      </w:r>
      <w:proofErr w:type="spellStart"/>
      <w:r w:rsidR="00453E7D">
        <w:rPr>
          <w:rFonts w:ascii="Times New Roman" w:eastAsia="Times New Roman" w:hAnsi="Times New Roman" w:cs="Times New Roman"/>
          <w:b/>
          <w:bCs/>
          <w:color w:val="000000"/>
          <w:sz w:val="24"/>
          <w:szCs w:val="24"/>
          <w:lang w:val="ru-RU" w:eastAsia="ru-RU"/>
        </w:rPr>
        <w:t>вул</w:t>
      </w:r>
      <w:proofErr w:type="spellEnd"/>
      <w:r w:rsidR="00453E7D">
        <w:rPr>
          <w:rFonts w:ascii="Times New Roman" w:eastAsia="Times New Roman" w:hAnsi="Times New Roman" w:cs="Times New Roman"/>
          <w:b/>
          <w:bCs/>
          <w:color w:val="000000"/>
          <w:sz w:val="24"/>
          <w:szCs w:val="24"/>
          <w:lang w:val="ru-RU" w:eastAsia="ru-RU"/>
        </w:rPr>
        <w:t xml:space="preserve">. </w:t>
      </w:r>
      <w:proofErr w:type="spellStart"/>
      <w:r w:rsidR="00453E7D">
        <w:rPr>
          <w:rFonts w:ascii="Times New Roman" w:eastAsia="Times New Roman" w:hAnsi="Times New Roman" w:cs="Times New Roman"/>
          <w:b/>
          <w:bCs/>
          <w:color w:val="000000"/>
          <w:sz w:val="24"/>
          <w:szCs w:val="24"/>
          <w:lang w:val="ru-RU" w:eastAsia="ru-RU"/>
        </w:rPr>
        <w:t>Музична</w:t>
      </w:r>
      <w:proofErr w:type="spellEnd"/>
      <w:r w:rsidR="00453E7D">
        <w:rPr>
          <w:rFonts w:ascii="Times New Roman" w:eastAsia="Times New Roman" w:hAnsi="Times New Roman" w:cs="Times New Roman"/>
          <w:b/>
          <w:bCs/>
          <w:color w:val="000000"/>
          <w:sz w:val="24"/>
          <w:szCs w:val="24"/>
          <w:lang w:val="ru-RU" w:eastAsia="ru-RU"/>
        </w:rPr>
        <w:t>, 32</w:t>
      </w:r>
    </w:p>
    <w:p w:rsidR="001278A0" w:rsidRDefault="001278A0" w:rsidP="00454251">
      <w:pPr>
        <w:spacing w:after="0" w:line="240" w:lineRule="auto"/>
        <w:jc w:val="both"/>
        <w:rPr>
          <w:rFonts w:ascii="Times New Roman" w:hAnsi="Times New Roman" w:cs="Times New Roman"/>
          <w:b/>
          <w:sz w:val="28"/>
          <w:szCs w:val="28"/>
          <w:u w:val="single"/>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BD1B73" w:rsidRPr="00BD1B73">
        <w:rPr>
          <w:rFonts w:ascii="Times New Roman" w:eastAsia="Calibri" w:hAnsi="Times New Roman" w:cs="Times New Roman"/>
          <w:sz w:val="28"/>
          <w:szCs w:val="28"/>
        </w:rPr>
        <w:t>UA-2024-03-05-011742-a</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005F5760">
        <w:rPr>
          <w:rFonts w:ascii="Times New Roman" w:eastAsia="Calibri" w:hAnsi="Times New Roman" w:cs="Times New Roman"/>
          <w:sz w:val="28"/>
          <w:szCs w:val="28"/>
        </w:rPr>
        <w:t xml:space="preserve"> та </w:t>
      </w:r>
      <w:r w:rsidR="005B30CE" w:rsidRPr="005F5760">
        <w:rPr>
          <w:rFonts w:ascii="Times New Roman" w:eastAsia="Calibri" w:hAnsi="Times New Roman" w:cs="Times New Roman"/>
          <w:sz w:val="28"/>
          <w:szCs w:val="28"/>
        </w:rPr>
        <w:t xml:space="preserve">аналізу тарифів на </w:t>
      </w:r>
      <w:r w:rsidR="005B30CE">
        <w:rPr>
          <w:rFonts w:ascii="Times New Roman" w:eastAsia="Calibri" w:hAnsi="Times New Roman" w:cs="Times New Roman"/>
          <w:sz w:val="28"/>
          <w:szCs w:val="28"/>
        </w:rPr>
        <w:t>поставку товару</w:t>
      </w:r>
      <w:r w:rsidR="005B30CE" w:rsidRPr="005F5760">
        <w:rPr>
          <w:rFonts w:ascii="Times New Roman" w:eastAsia="Calibri" w:hAnsi="Times New Roman" w:cs="Times New Roman"/>
          <w:sz w:val="28"/>
          <w:szCs w:val="28"/>
        </w:rPr>
        <w:t xml:space="preserve"> на ринку з урахуванням бюджетних</w:t>
      </w:r>
      <w:r w:rsidR="005B30CE">
        <w:rPr>
          <w:rFonts w:ascii="Times New Roman" w:eastAsia="Calibri" w:hAnsi="Times New Roman" w:cs="Times New Roman"/>
          <w:sz w:val="28"/>
          <w:szCs w:val="28"/>
        </w:rPr>
        <w:t xml:space="preserve"> асигнувань на даний вид товару</w:t>
      </w:r>
      <w:bookmarkStart w:id="0" w:name="_GoBack"/>
      <w:bookmarkEnd w:id="0"/>
      <w:r w:rsidR="005F5760" w:rsidRPr="005F5760">
        <w:rPr>
          <w:rFonts w:ascii="Times New Roman" w:eastAsia="Calibri" w:hAnsi="Times New Roman" w:cs="Times New Roman"/>
          <w:sz w:val="28"/>
          <w:szCs w:val="28"/>
        </w:rPr>
        <w:t>.</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1278A0">
        <w:rPr>
          <w:rFonts w:ascii="Times New Roman" w:hAnsi="Times New Roman" w:cs="Times New Roman"/>
          <w:sz w:val="28"/>
          <w:szCs w:val="28"/>
        </w:rPr>
        <w:t>74</w:t>
      </w:r>
      <w:r w:rsidR="00940673">
        <w:rPr>
          <w:rFonts w:ascii="Times New Roman" w:hAnsi="Times New Roman" w:cs="Times New Roman"/>
          <w:sz w:val="28"/>
          <w:szCs w:val="28"/>
        </w:rPr>
        <w:t xml:space="preserve">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1278A0">
        <w:rPr>
          <w:rFonts w:ascii="Times New Roman" w:hAnsi="Times New Roman"/>
          <w:sz w:val="28"/>
          <w:szCs w:val="28"/>
        </w:rPr>
        <w:t xml:space="preserve">поставки природного газу </w:t>
      </w:r>
      <w:r w:rsidR="001278A0" w:rsidRPr="001278A0">
        <w:rPr>
          <w:rFonts w:ascii="Times New Roman" w:hAnsi="Times New Roman"/>
          <w:b/>
          <w:sz w:val="28"/>
          <w:szCs w:val="28"/>
        </w:rPr>
        <w:t>березень-квітень</w:t>
      </w:r>
      <w:r w:rsidR="001278A0">
        <w:rPr>
          <w:rFonts w:ascii="Times New Roman" w:hAnsi="Times New Roman"/>
          <w:b/>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A11269" w:rsidRPr="00A11269">
        <w:rPr>
          <w:rFonts w:ascii="Times New Roman" w:hAnsi="Times New Roman" w:cs="Times New Roman"/>
          <w:color w:val="000000" w:themeColor="text1"/>
          <w:sz w:val="28"/>
          <w:szCs w:val="28"/>
        </w:rPr>
        <w:t xml:space="preserve">165 538,90 грн. </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1278A0">
        <w:rPr>
          <w:rFonts w:ascii="Times New Roman" w:hAnsi="Times New Roman" w:cs="Times New Roman"/>
          <w:b/>
          <w:sz w:val="28"/>
          <w:szCs w:val="28"/>
        </w:rPr>
        <w:t xml:space="preserve">           </w:t>
      </w:r>
      <w:r w:rsidR="001278A0" w:rsidRPr="001278A0">
        <w:rPr>
          <w:rFonts w:ascii="Times New Roman" w:hAnsi="Times New Roman" w:cs="Times New Roman"/>
          <w:b/>
          <w:bCs/>
          <w:sz w:val="28"/>
          <w:szCs w:val="28"/>
        </w:rPr>
        <w:t>Вадим КАЛЕДІН</w:t>
      </w:r>
      <w:r w:rsidR="001278A0" w:rsidRPr="001278A0">
        <w:rPr>
          <w:rFonts w:ascii="Times New Roman" w:hAnsi="Times New Roman" w:cs="Times New Roman"/>
          <w:b/>
          <w:sz w:val="28"/>
          <w:szCs w:val="28"/>
        </w:rPr>
        <w:t xml:space="preserve">                   </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278A0"/>
    <w:rsid w:val="001A39EB"/>
    <w:rsid w:val="001E4A9A"/>
    <w:rsid w:val="001F716D"/>
    <w:rsid w:val="00200516"/>
    <w:rsid w:val="00240040"/>
    <w:rsid w:val="00244BCA"/>
    <w:rsid w:val="00280629"/>
    <w:rsid w:val="002E153D"/>
    <w:rsid w:val="003A1153"/>
    <w:rsid w:val="003E770F"/>
    <w:rsid w:val="00420251"/>
    <w:rsid w:val="00453E7D"/>
    <w:rsid w:val="00454251"/>
    <w:rsid w:val="004C30B8"/>
    <w:rsid w:val="004F3C86"/>
    <w:rsid w:val="005B1470"/>
    <w:rsid w:val="005B30CE"/>
    <w:rsid w:val="005C6CF3"/>
    <w:rsid w:val="005D3D1D"/>
    <w:rsid w:val="005F5760"/>
    <w:rsid w:val="00611EE2"/>
    <w:rsid w:val="00642F64"/>
    <w:rsid w:val="00661139"/>
    <w:rsid w:val="00673BDF"/>
    <w:rsid w:val="00694723"/>
    <w:rsid w:val="006A0217"/>
    <w:rsid w:val="007C615D"/>
    <w:rsid w:val="00830DDF"/>
    <w:rsid w:val="00940673"/>
    <w:rsid w:val="00945931"/>
    <w:rsid w:val="00A11269"/>
    <w:rsid w:val="00A43CAB"/>
    <w:rsid w:val="00A73238"/>
    <w:rsid w:val="00AA1394"/>
    <w:rsid w:val="00AC4146"/>
    <w:rsid w:val="00B11EDF"/>
    <w:rsid w:val="00B90A93"/>
    <w:rsid w:val="00B97015"/>
    <w:rsid w:val="00BD1B73"/>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1826</Words>
  <Characters>1041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2024-02-19T10:48:00Z</cp:lastPrinted>
  <dcterms:created xsi:type="dcterms:W3CDTF">2024-03-05T11:52:00Z</dcterms:created>
  <dcterms:modified xsi:type="dcterms:W3CDTF">2024-03-06T11:20:00Z</dcterms:modified>
</cp:coreProperties>
</file>