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89" w:rsidRPr="00A271E7" w:rsidRDefault="00CC7F89" w:rsidP="00CC7F89">
      <w:pPr>
        <w:tabs>
          <w:tab w:val="left" w:pos="720"/>
          <w:tab w:val="left" w:pos="1260"/>
        </w:tabs>
        <w:jc w:val="center"/>
      </w:pPr>
      <w:r>
        <w:rPr>
          <w:noProof/>
          <w:lang w:eastAsia="uk-UA"/>
        </w:rPr>
        <w:drawing>
          <wp:inline distT="0" distB="0" distL="0" distR="0" wp14:anchorId="6AA6F17D" wp14:editId="218B3A3A">
            <wp:extent cx="5048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89" w:rsidRDefault="00CC7F89" w:rsidP="00CC7F89">
      <w:pPr>
        <w:rPr>
          <w:sz w:val="14"/>
          <w:szCs w:val="14"/>
        </w:rPr>
      </w:pPr>
    </w:p>
    <w:p w:rsidR="00CC7F89" w:rsidRPr="009B0251" w:rsidRDefault="00CC7F89" w:rsidP="00CC7F89">
      <w:pPr>
        <w:pStyle w:val="3"/>
        <w:rPr>
          <w:b w:val="0"/>
          <w:szCs w:val="36"/>
        </w:rPr>
      </w:pPr>
      <w:r w:rsidRPr="009B0251">
        <w:rPr>
          <w:b w:val="0"/>
          <w:szCs w:val="36"/>
        </w:rPr>
        <w:t>ОФІС ГЕНЕРАЛЬНОГО ПРОКУРОРА</w:t>
      </w:r>
    </w:p>
    <w:p w:rsidR="00CC7F89" w:rsidRPr="000C1274" w:rsidRDefault="00CC7F89" w:rsidP="00CC7F89">
      <w:pPr>
        <w:rPr>
          <w:sz w:val="10"/>
        </w:rPr>
      </w:pPr>
    </w:p>
    <w:p w:rsidR="00CC7F89" w:rsidRDefault="00CC7F89" w:rsidP="00CC7F89">
      <w:pPr>
        <w:pStyle w:val="4"/>
        <w:spacing w:line="360" w:lineRule="auto"/>
        <w:rPr>
          <w:lang w:val="uk-UA"/>
        </w:rPr>
      </w:pPr>
      <w:r>
        <w:rPr>
          <w:lang w:val="uk-UA"/>
        </w:rPr>
        <w:t>Н А К А З</w:t>
      </w:r>
    </w:p>
    <w:p w:rsidR="00CC7F89" w:rsidRPr="000C1274" w:rsidRDefault="00CC7F89" w:rsidP="00CC7F89">
      <w:pPr>
        <w:jc w:val="center"/>
        <w:rPr>
          <w:b/>
          <w:lang w:val="ru-RU"/>
        </w:rPr>
      </w:pPr>
      <w:r w:rsidRPr="000C1274">
        <w:rPr>
          <w:b/>
          <w:lang w:val="ru-RU"/>
        </w:rPr>
        <w:t>№ 363</w:t>
      </w:r>
    </w:p>
    <w:p w:rsidR="00CC7F89" w:rsidRDefault="00CC7F89" w:rsidP="00CC7F89"/>
    <w:p w:rsidR="00CC7F89" w:rsidRDefault="00CC7F89" w:rsidP="00CC7F89">
      <w:pPr>
        <w:rPr>
          <w:b/>
        </w:rPr>
      </w:pPr>
      <w:r>
        <w:rPr>
          <w:b/>
          <w:lang w:val="ru-RU"/>
        </w:rPr>
        <w:t xml:space="preserve">06 </w:t>
      </w:r>
      <w:r w:rsidRPr="000C1274">
        <w:rPr>
          <w:b/>
        </w:rPr>
        <w:t>серпня</w:t>
      </w:r>
      <w:r>
        <w:rPr>
          <w:b/>
          <w:lang w:val="ru-RU"/>
        </w:rPr>
        <w:t xml:space="preserve"> 2020</w:t>
      </w:r>
      <w:r w:rsidRPr="00D74A09">
        <w:rPr>
          <w:b/>
          <w:lang w:val="ru-RU"/>
        </w:rPr>
        <w:t xml:space="preserve"> року                                                         </w:t>
      </w:r>
      <w:r>
        <w:rPr>
          <w:b/>
          <w:lang w:val="ru-RU"/>
        </w:rPr>
        <w:t xml:space="preserve">                               </w:t>
      </w:r>
      <w:r w:rsidRPr="00D74A09">
        <w:rPr>
          <w:b/>
        </w:rPr>
        <w:t>м. Киї</w:t>
      </w:r>
      <w:proofErr w:type="gramStart"/>
      <w:r w:rsidRPr="00D74A09">
        <w:rPr>
          <w:b/>
        </w:rPr>
        <w:t>в</w:t>
      </w:r>
      <w:proofErr w:type="gramEnd"/>
    </w:p>
    <w:p w:rsidR="00CC7F89" w:rsidRPr="00B7687F" w:rsidRDefault="00CC7F89" w:rsidP="00CC7F89">
      <w:pPr>
        <w:rPr>
          <w:b/>
          <w:sz w:val="20"/>
        </w:rPr>
      </w:pPr>
    </w:p>
    <w:p w:rsidR="00CC7F89" w:rsidRDefault="00CC7F89" w:rsidP="00CC7F89">
      <w:pPr>
        <w:rPr>
          <w:b/>
        </w:rPr>
      </w:pPr>
      <w:r>
        <w:rPr>
          <w:b/>
        </w:rPr>
        <w:t xml:space="preserve">Про організацію </w:t>
      </w:r>
      <w:r w:rsidRPr="00697D7E">
        <w:rPr>
          <w:b/>
        </w:rPr>
        <w:t>роботи</w:t>
      </w:r>
      <w:r>
        <w:rPr>
          <w:b/>
          <w:lang w:val="ru-RU"/>
        </w:rPr>
        <w:t xml:space="preserve"> </w:t>
      </w:r>
      <w:r>
        <w:rPr>
          <w:b/>
        </w:rPr>
        <w:t xml:space="preserve">органів </w:t>
      </w:r>
    </w:p>
    <w:p w:rsidR="00CC7F89" w:rsidRDefault="00CC7F89" w:rsidP="00CC7F89">
      <w:pPr>
        <w:rPr>
          <w:b/>
        </w:rPr>
      </w:pPr>
      <w:r>
        <w:rPr>
          <w:b/>
        </w:rPr>
        <w:t xml:space="preserve">прокуратури з особистого прийому, </w:t>
      </w:r>
    </w:p>
    <w:p w:rsidR="00CC7F89" w:rsidRDefault="00CC7F89" w:rsidP="00CC7F89">
      <w:pPr>
        <w:rPr>
          <w:b/>
        </w:rPr>
      </w:pPr>
      <w:r>
        <w:rPr>
          <w:b/>
        </w:rPr>
        <w:t xml:space="preserve">розгляду звернень </w:t>
      </w:r>
      <w:r w:rsidRPr="0033168B">
        <w:rPr>
          <w:b/>
        </w:rPr>
        <w:t xml:space="preserve">і запитів </w:t>
      </w:r>
      <w:r>
        <w:rPr>
          <w:b/>
        </w:rPr>
        <w:t xml:space="preserve">та забезпечення </w:t>
      </w:r>
    </w:p>
    <w:p w:rsidR="00CC7F89" w:rsidRDefault="00CC7F89" w:rsidP="00CC7F89">
      <w:pPr>
        <w:rPr>
          <w:b/>
        </w:rPr>
      </w:pPr>
      <w:r>
        <w:rPr>
          <w:b/>
        </w:rPr>
        <w:t>доступу до публічної інформації</w:t>
      </w:r>
    </w:p>
    <w:p w:rsidR="00CC7F89" w:rsidRPr="006D5651" w:rsidRDefault="00CC7F89" w:rsidP="00CC7F89">
      <w:pPr>
        <w:rPr>
          <w:b/>
          <w:sz w:val="16"/>
          <w:szCs w:val="16"/>
        </w:rPr>
      </w:pPr>
    </w:p>
    <w:p w:rsidR="00CC7F89" w:rsidRDefault="00CC7F89" w:rsidP="00CC7F89">
      <w:pPr>
        <w:rPr>
          <w:i/>
        </w:rPr>
      </w:pPr>
      <w:r>
        <w:rPr>
          <w:i/>
        </w:rPr>
        <w:t>(Зі змінами, внесеними наказами</w:t>
      </w:r>
      <w:r w:rsidRPr="006D5651">
        <w:rPr>
          <w:i/>
        </w:rPr>
        <w:t xml:space="preserve"> </w:t>
      </w:r>
    </w:p>
    <w:p w:rsidR="00CC7F89" w:rsidRDefault="00CC7F89" w:rsidP="00CC7F89">
      <w:pPr>
        <w:rPr>
          <w:i/>
        </w:rPr>
      </w:pPr>
      <w:r w:rsidRPr="006D5651">
        <w:rPr>
          <w:i/>
        </w:rPr>
        <w:t>Генерального</w:t>
      </w:r>
      <w:r>
        <w:rPr>
          <w:i/>
        </w:rPr>
        <w:t xml:space="preserve"> прокурора від 27.04.2023 № 117, </w:t>
      </w:r>
    </w:p>
    <w:p w:rsidR="00CC7F89" w:rsidRPr="00B7687F" w:rsidRDefault="00CC7F89" w:rsidP="00CC7F89">
      <w:pPr>
        <w:rPr>
          <w:i/>
        </w:rPr>
      </w:pPr>
      <w:r>
        <w:rPr>
          <w:i/>
        </w:rPr>
        <w:t>від 25.06.2024 № 153)</w:t>
      </w:r>
      <w:r w:rsidRPr="006D5651">
        <w:rPr>
          <w:i/>
        </w:rPr>
        <w:t xml:space="preserve">  </w:t>
      </w:r>
    </w:p>
    <w:p w:rsidR="00CC7F89" w:rsidRPr="006D5651" w:rsidRDefault="00CC7F89" w:rsidP="00CC7F89">
      <w:pPr>
        <w:rPr>
          <w:i/>
          <w:sz w:val="16"/>
          <w:szCs w:val="16"/>
        </w:rPr>
      </w:pPr>
    </w:p>
    <w:p w:rsidR="00CC7F89" w:rsidRDefault="00CC7F89" w:rsidP="00CC7F89">
      <w:pPr>
        <w:rPr>
          <w:i/>
          <w:sz w:val="24"/>
          <w:szCs w:val="24"/>
        </w:rPr>
      </w:pPr>
      <w:r w:rsidRPr="006D5651">
        <w:rPr>
          <w:i/>
          <w:sz w:val="24"/>
          <w:szCs w:val="24"/>
        </w:rPr>
        <w:t xml:space="preserve">(Згідно з наказом Генерального прокурора від 27.04.2023 № 117 </w:t>
      </w:r>
    </w:p>
    <w:p w:rsidR="00CC7F89" w:rsidRDefault="00CC7F89" w:rsidP="00CC7F89">
      <w:pPr>
        <w:rPr>
          <w:i/>
          <w:sz w:val="24"/>
          <w:szCs w:val="24"/>
        </w:rPr>
      </w:pPr>
      <w:r w:rsidRPr="006D5651">
        <w:rPr>
          <w:i/>
          <w:sz w:val="24"/>
          <w:szCs w:val="24"/>
        </w:rPr>
        <w:t xml:space="preserve">у тексті наказу слова «регіональні (обласні) прокуратури» замінено </w:t>
      </w:r>
    </w:p>
    <w:p w:rsidR="00CC7F89" w:rsidRDefault="00CC7F89" w:rsidP="00CC7F89">
      <w:pPr>
        <w:rPr>
          <w:i/>
          <w:sz w:val="24"/>
          <w:szCs w:val="24"/>
        </w:rPr>
      </w:pPr>
      <w:r w:rsidRPr="006D5651">
        <w:rPr>
          <w:i/>
          <w:sz w:val="24"/>
          <w:szCs w:val="24"/>
        </w:rPr>
        <w:t xml:space="preserve">словами «обласні прокуратури», а слова «місцеві (окружні) прокуратури» –  </w:t>
      </w:r>
    </w:p>
    <w:p w:rsidR="00CC7F89" w:rsidRPr="006D5651" w:rsidRDefault="00CC7F89" w:rsidP="00CC7F89">
      <w:pPr>
        <w:rPr>
          <w:i/>
          <w:sz w:val="24"/>
          <w:szCs w:val="24"/>
        </w:rPr>
      </w:pPr>
      <w:r w:rsidRPr="006D5651">
        <w:rPr>
          <w:i/>
          <w:sz w:val="24"/>
          <w:szCs w:val="24"/>
        </w:rPr>
        <w:t xml:space="preserve">словами «окружні прокуратури» </w:t>
      </w:r>
    </w:p>
    <w:p w:rsidR="00CC7F89" w:rsidRPr="000C1274" w:rsidRDefault="00CC7F89" w:rsidP="00CC7F89">
      <w:pPr>
        <w:rPr>
          <w:b/>
          <w:sz w:val="20"/>
        </w:rPr>
      </w:pPr>
    </w:p>
    <w:p w:rsidR="00CC7F89" w:rsidRDefault="00CC7F89" w:rsidP="00CC7F89">
      <w:pPr>
        <w:ind w:firstLine="708"/>
        <w:jc w:val="both"/>
      </w:pPr>
      <w:r w:rsidRPr="00725B2D">
        <w:t>З метою належної організації діяльності органів прокуратури з особистого прийому, розгляду звернень</w:t>
      </w:r>
      <w:r w:rsidRPr="00E6737D">
        <w:t xml:space="preserve"> </w:t>
      </w:r>
      <w:r w:rsidRPr="005E405D">
        <w:t>і запитів та</w:t>
      </w:r>
      <w:r>
        <w:t xml:space="preserve"> </w:t>
      </w:r>
      <w:r w:rsidRPr="0033168B">
        <w:t xml:space="preserve">забезпечення </w:t>
      </w:r>
      <w:r w:rsidRPr="00725B2D">
        <w:t xml:space="preserve">доступу до публічної інформації, керуючись </w:t>
      </w:r>
      <w:r w:rsidRPr="005369DB">
        <w:t>статт</w:t>
      </w:r>
      <w:r>
        <w:t>ями</w:t>
      </w:r>
      <w:r w:rsidRPr="005369DB">
        <w:t xml:space="preserve"> 8,</w:t>
      </w:r>
      <w:r w:rsidRPr="00725B2D">
        <w:t xml:space="preserve"> 9 Закону України «Про прокуратуру»,</w:t>
      </w:r>
    </w:p>
    <w:p w:rsidR="00CC7F89" w:rsidRDefault="00CC7F89" w:rsidP="00CC7F89">
      <w:pPr>
        <w:jc w:val="both"/>
      </w:pPr>
    </w:p>
    <w:p w:rsidR="00CC7F89" w:rsidRPr="00A42E1A" w:rsidRDefault="00CC7F89" w:rsidP="00CC7F89">
      <w:pPr>
        <w:jc w:val="both"/>
        <w:rPr>
          <w:b/>
        </w:rPr>
      </w:pPr>
      <w:r w:rsidRPr="00A42E1A">
        <w:rPr>
          <w:b/>
        </w:rPr>
        <w:t>Н</w:t>
      </w:r>
      <w:r>
        <w:rPr>
          <w:b/>
        </w:rPr>
        <w:t xml:space="preserve"> </w:t>
      </w:r>
      <w:r w:rsidRPr="00A42E1A">
        <w:rPr>
          <w:b/>
        </w:rPr>
        <w:t>А</w:t>
      </w:r>
      <w:r>
        <w:rPr>
          <w:b/>
        </w:rPr>
        <w:t xml:space="preserve"> </w:t>
      </w:r>
      <w:r w:rsidRPr="00A42E1A">
        <w:rPr>
          <w:b/>
        </w:rPr>
        <w:t>К</w:t>
      </w:r>
      <w:r>
        <w:rPr>
          <w:b/>
        </w:rPr>
        <w:t xml:space="preserve"> </w:t>
      </w:r>
      <w:r w:rsidRPr="00A42E1A">
        <w:rPr>
          <w:b/>
        </w:rPr>
        <w:t>А</w:t>
      </w:r>
      <w:r>
        <w:rPr>
          <w:b/>
        </w:rPr>
        <w:t xml:space="preserve"> </w:t>
      </w:r>
      <w:r w:rsidRPr="00A42E1A">
        <w:rPr>
          <w:b/>
        </w:rPr>
        <w:t>З</w:t>
      </w:r>
      <w:r>
        <w:rPr>
          <w:b/>
        </w:rPr>
        <w:t xml:space="preserve"> </w:t>
      </w:r>
      <w:r w:rsidRPr="00A42E1A">
        <w:rPr>
          <w:b/>
        </w:rPr>
        <w:t>У</w:t>
      </w:r>
      <w:r>
        <w:rPr>
          <w:b/>
        </w:rPr>
        <w:t xml:space="preserve"> </w:t>
      </w:r>
      <w:r w:rsidRPr="00A42E1A">
        <w:rPr>
          <w:b/>
        </w:rPr>
        <w:t>Ю</w:t>
      </w:r>
      <w:r>
        <w:rPr>
          <w:b/>
        </w:rPr>
        <w:t xml:space="preserve"> </w:t>
      </w:r>
      <w:r w:rsidRPr="00725B2D">
        <w:rPr>
          <w:b/>
        </w:rPr>
        <w:t>:</w:t>
      </w:r>
    </w:p>
    <w:p w:rsidR="00CC7F89" w:rsidRPr="000C1274" w:rsidRDefault="00CC7F89" w:rsidP="00CC7F89">
      <w:pPr>
        <w:rPr>
          <w:b/>
          <w:sz w:val="18"/>
          <w:lang w:val="ru-RU"/>
        </w:rPr>
      </w:pPr>
    </w:p>
    <w:p w:rsidR="00CC7F89" w:rsidRDefault="00CC7F89" w:rsidP="00CC7F89">
      <w:pPr>
        <w:tabs>
          <w:tab w:val="left" w:pos="720"/>
          <w:tab w:val="left" w:pos="1260"/>
        </w:tabs>
        <w:spacing w:before="120" w:after="120"/>
        <w:jc w:val="both"/>
      </w:pPr>
      <w:r>
        <w:rPr>
          <w:b/>
          <w:lang w:val="ru-RU"/>
        </w:rPr>
        <w:tab/>
      </w:r>
      <w:r w:rsidRPr="0033168B">
        <w:rPr>
          <w:b/>
          <w:lang w:val="ru-RU"/>
        </w:rPr>
        <w:t>1.</w:t>
      </w:r>
      <w:r>
        <w:rPr>
          <w:b/>
          <w:lang w:val="ru-RU"/>
        </w:rPr>
        <w:tab/>
      </w:r>
      <w:r w:rsidRPr="006D5651">
        <w:rPr>
          <w:b/>
          <w:i/>
        </w:rPr>
        <w:t>Першому заступнику</w:t>
      </w:r>
      <w:r w:rsidRPr="0033168B">
        <w:t xml:space="preserve"> та заступникам Генерального прокурора, заступнику Генерального прокурора – керівнику Спеціалізованої антикорупційної прокуратури, </w:t>
      </w:r>
      <w:r w:rsidRPr="006D5651">
        <w:rPr>
          <w:b/>
          <w:i/>
        </w:rPr>
        <w:t>керівникам обласних, окружних, спеціалізованих на правах обласних і окружних прокуратур (далі – обласні, окружні прокуратури)</w:t>
      </w:r>
      <w:r w:rsidRPr="006D5651">
        <w:t>,</w:t>
      </w:r>
      <w:r w:rsidRPr="006D5651">
        <w:rPr>
          <w:b/>
          <w:i/>
        </w:rPr>
        <w:t xml:space="preserve"> </w:t>
      </w:r>
      <w:r w:rsidRPr="0033168B">
        <w:t>структурних підрозділів прокуратур усіх рівнів забезпечити здійснення особистого прийому громадян, розгляд звернень і запитів, доступ до публічної інформації, що перебуває у володінні органів прокуратури, відповідно до вимог законодавства та нормативних актів Генерального прокурора.</w:t>
      </w:r>
    </w:p>
    <w:p w:rsidR="00CC7F89" w:rsidRPr="006D5651" w:rsidRDefault="00CC7F89" w:rsidP="00CC7F89">
      <w:pPr>
        <w:tabs>
          <w:tab w:val="left" w:pos="720"/>
          <w:tab w:val="left" w:pos="1260"/>
        </w:tabs>
        <w:spacing w:before="120" w:after="120"/>
        <w:jc w:val="both"/>
        <w:rPr>
          <w:i/>
          <w:sz w:val="24"/>
          <w:szCs w:val="24"/>
        </w:rPr>
      </w:pPr>
      <w:r>
        <w:tab/>
      </w:r>
      <w:r w:rsidRPr="006D5651">
        <w:rPr>
          <w:i/>
          <w:sz w:val="24"/>
          <w:szCs w:val="24"/>
        </w:rPr>
        <w:t>(До пункту внесено зміни відповідно до наказу Генерального прокурора від 27.04.2023 № 117)</w:t>
      </w:r>
    </w:p>
    <w:p w:rsidR="00CC7F89" w:rsidRDefault="00CC7F89" w:rsidP="00CC7F89">
      <w:pPr>
        <w:tabs>
          <w:tab w:val="left" w:pos="720"/>
          <w:tab w:val="left" w:pos="1260"/>
        </w:tabs>
        <w:spacing w:before="120" w:after="120"/>
        <w:jc w:val="both"/>
      </w:pPr>
      <w:r>
        <w:rPr>
          <w:b/>
        </w:rPr>
        <w:tab/>
      </w:r>
      <w:r w:rsidRPr="0033168B">
        <w:rPr>
          <w:b/>
        </w:rPr>
        <w:t>1.2.</w:t>
      </w:r>
      <w:r>
        <w:rPr>
          <w:b/>
        </w:rPr>
        <w:tab/>
      </w:r>
      <w:r w:rsidRPr="0051239D">
        <w:t>Організаці</w:t>
      </w:r>
      <w:r>
        <w:t>ю роботи з</w:t>
      </w:r>
      <w:r w:rsidRPr="00C70188">
        <w:rPr>
          <w:color w:val="FF0000"/>
        </w:rPr>
        <w:t xml:space="preserve"> </w:t>
      </w:r>
      <w:r>
        <w:t xml:space="preserve">особистого прийому громадян, розгляду </w:t>
      </w:r>
      <w:r w:rsidRPr="0033168B">
        <w:t>звернень і запитів</w:t>
      </w:r>
      <w:r>
        <w:t>, доступу до публічної інформації в органах прокуратури покласти:</w:t>
      </w:r>
    </w:p>
    <w:p w:rsidR="00CC7F89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lastRenderedPageBreak/>
        <w:tab/>
        <w:t xml:space="preserve">в Офісі Генерального прокурора та </w:t>
      </w:r>
      <w:r w:rsidRPr="006D5651">
        <w:rPr>
          <w:b/>
          <w:i/>
        </w:rPr>
        <w:t>обласних прокуратурах</w:t>
      </w:r>
      <w:r>
        <w:t xml:space="preserve"> – на підрозділи з питань організації прийому громадян, розгляду звернень </w:t>
      </w:r>
      <w:r w:rsidRPr="005E405D">
        <w:t>і</w:t>
      </w:r>
      <w:r>
        <w:t xml:space="preserve"> запитів</w:t>
      </w:r>
      <w:r w:rsidRPr="003545F9">
        <w:t xml:space="preserve"> </w:t>
      </w:r>
      <w:r w:rsidRPr="005E405D">
        <w:t>та</w:t>
      </w:r>
      <w:r w:rsidRPr="00A65B8F">
        <w:t xml:space="preserve"> інші самостійні структурні підрозділи у межах </w:t>
      </w:r>
      <w:r w:rsidRPr="005E405D">
        <w:t xml:space="preserve">їхніх </w:t>
      </w:r>
      <w:r w:rsidRPr="00A65B8F">
        <w:t>повноважень;</w:t>
      </w:r>
    </w:p>
    <w:p w:rsidR="00CC7F89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Pr="00591AC8">
        <w:rPr>
          <w:rStyle w:val="xfm21908822"/>
          <w:b/>
          <w:i/>
        </w:rPr>
        <w:t>в окружних прокуратурах</w:t>
      </w:r>
      <w:r w:rsidRPr="00725B2D">
        <w:rPr>
          <w:rStyle w:val="xfm21908822"/>
        </w:rPr>
        <w:t xml:space="preserve"> – на керівників прокуратур, їх</w:t>
      </w:r>
      <w:r>
        <w:rPr>
          <w:rStyle w:val="xfm21908822"/>
        </w:rPr>
        <w:t>ніх</w:t>
      </w:r>
      <w:r w:rsidRPr="00725B2D">
        <w:rPr>
          <w:rStyle w:val="xfm21908822"/>
        </w:rPr>
        <w:t xml:space="preserve"> пер</w:t>
      </w:r>
      <w:r>
        <w:rPr>
          <w:rStyle w:val="xfm21908822"/>
        </w:rPr>
        <w:t>ших заступників та заступників у</w:t>
      </w:r>
      <w:r w:rsidRPr="00725B2D">
        <w:rPr>
          <w:rStyle w:val="xfm21908822"/>
        </w:rPr>
        <w:t xml:space="preserve"> межах повноважень</w:t>
      </w:r>
      <w:r>
        <w:rPr>
          <w:rStyle w:val="xfm21908822"/>
        </w:rPr>
        <w:t xml:space="preserve">, </w:t>
      </w:r>
      <w:r w:rsidRPr="00921DB2">
        <w:rPr>
          <w:rStyle w:val="xfm21908822"/>
        </w:rPr>
        <w:t xml:space="preserve">а з питань доступу до публічної інформації – </w:t>
      </w:r>
      <w:r w:rsidRPr="006526D9">
        <w:rPr>
          <w:rStyle w:val="xfm21908822"/>
        </w:rPr>
        <w:t xml:space="preserve">безпосередньо на керівників </w:t>
      </w:r>
      <w:r w:rsidRPr="00591AC8">
        <w:rPr>
          <w:rStyle w:val="xfm21908822"/>
          <w:b/>
          <w:i/>
        </w:rPr>
        <w:t>окружних прокуратур</w:t>
      </w:r>
      <w:r w:rsidRPr="00921DB2">
        <w:rPr>
          <w:rStyle w:val="xfm21908822"/>
        </w:rPr>
        <w:t>.</w:t>
      </w:r>
    </w:p>
    <w:p w:rsidR="00CC7F89" w:rsidRDefault="00CC7F89" w:rsidP="00CC7F89">
      <w:pPr>
        <w:tabs>
          <w:tab w:val="left" w:pos="720"/>
          <w:tab w:val="left" w:pos="1276"/>
        </w:tabs>
        <w:spacing w:before="80"/>
        <w:jc w:val="both"/>
      </w:pPr>
      <w:r>
        <w:tab/>
      </w:r>
      <w:r w:rsidRPr="0033168B">
        <w:rPr>
          <w:b/>
        </w:rPr>
        <w:t>1</w:t>
      </w:r>
      <w:r w:rsidRPr="0033168B">
        <w:t>.</w:t>
      </w:r>
      <w:r w:rsidRPr="0033168B">
        <w:rPr>
          <w:b/>
        </w:rPr>
        <w:t>3.</w:t>
      </w:r>
      <w:r w:rsidRPr="0033168B">
        <w:rPr>
          <w:b/>
        </w:rPr>
        <w:tab/>
      </w:r>
      <w:r>
        <w:t>Основними завданнями діяльності на цьому напрямі визначити забезпечення:</w:t>
      </w:r>
    </w:p>
    <w:p w:rsidR="00CC7F89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  <w:t>-</w:t>
      </w:r>
      <w:r>
        <w:tab/>
        <w:t>організації та здійснення особистого прийому громадян;</w:t>
      </w:r>
    </w:p>
    <w:p w:rsidR="00CC7F89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  <w:t>-</w:t>
      </w:r>
      <w:r>
        <w:tab/>
        <w:t xml:space="preserve">об’єктивного, всебічного і своєчасного розгляду звернень </w:t>
      </w:r>
      <w:r w:rsidRPr="0033168B">
        <w:t xml:space="preserve">і запитів, </w:t>
      </w:r>
      <w:r>
        <w:t xml:space="preserve">перевірки викладених у них фактів, </w:t>
      </w:r>
      <w:r w:rsidRPr="00A65B8F">
        <w:t>вжиття заходів д</w:t>
      </w:r>
      <w:r>
        <w:t>ля</w:t>
      </w:r>
      <w:r w:rsidRPr="00A65B8F">
        <w:t xml:space="preserve"> поновлення порушених прав громадян, </w:t>
      </w:r>
      <w:r>
        <w:t>прийняття рішень відповідно до вимог законодавства;</w:t>
      </w:r>
    </w:p>
    <w:p w:rsidR="00CC7F89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  <w:t>-</w:t>
      </w:r>
      <w:r>
        <w:tab/>
        <w:t xml:space="preserve">оприлюднення </w:t>
      </w:r>
      <w:r w:rsidRPr="0033168B">
        <w:t xml:space="preserve">публічної інформації, що перебуває у володінні органів прокуратури, розгляд запитів на інформацію у </w:t>
      </w:r>
      <w:r>
        <w:t>строки та порядку, що встановлені законодавством.</w:t>
      </w:r>
    </w:p>
    <w:p w:rsidR="00CC7F89" w:rsidRPr="0033168B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Pr="0033168B">
        <w:rPr>
          <w:b/>
        </w:rPr>
        <w:t>1.4.</w:t>
      </w:r>
      <w:r w:rsidRPr="0033168B">
        <w:tab/>
        <w:t>Систематично вивчати стан роботи з прийому громадян, розгляду звернень і запитів, забезпечення доступу до публічної інформації, вживати заходів щодо підвищення ефективності діяльності органів прокуратури з цих питань.</w:t>
      </w:r>
    </w:p>
    <w:p w:rsidR="00CC7F89" w:rsidRPr="0033168B" w:rsidRDefault="00CC7F89" w:rsidP="00CC7F89">
      <w:pPr>
        <w:tabs>
          <w:tab w:val="left" w:pos="720"/>
          <w:tab w:val="left" w:pos="1260"/>
        </w:tabs>
        <w:spacing w:before="80"/>
        <w:jc w:val="both"/>
      </w:pPr>
      <w:r w:rsidRPr="0033168B">
        <w:tab/>
      </w:r>
      <w:r w:rsidRPr="0033168B">
        <w:rPr>
          <w:b/>
        </w:rPr>
        <w:t>1.5.</w:t>
      </w:r>
      <w:r>
        <w:tab/>
        <w:t>Здійснювати контроль за результатами розгляду звернень і запитів, н</w:t>
      </w:r>
      <w:r w:rsidRPr="0033168B">
        <w:t>адавати оцінку кожному фа</w:t>
      </w:r>
      <w:r>
        <w:t>кту неповного та необ’єктивного їх вирішення</w:t>
      </w:r>
      <w:r w:rsidRPr="0033168B">
        <w:t>, необґрунтованого зволікання з їх розглядом, порушення законодавства про доступ до публічної інформації, забезпечувати вжиття заходів д</w:t>
      </w:r>
      <w:r>
        <w:t>ля</w:t>
      </w:r>
      <w:r w:rsidRPr="0033168B">
        <w:t xml:space="preserve"> усунення встановлених недоліків і притягнення до відповідальності винних осіб.</w:t>
      </w:r>
    </w:p>
    <w:p w:rsidR="00CC7F89" w:rsidRPr="0033168B" w:rsidRDefault="00CC7F89" w:rsidP="00CC7F89">
      <w:pPr>
        <w:tabs>
          <w:tab w:val="left" w:pos="720"/>
          <w:tab w:val="left" w:pos="1260"/>
        </w:tabs>
        <w:spacing w:before="80"/>
        <w:jc w:val="both"/>
      </w:pPr>
      <w:r w:rsidRPr="0033168B">
        <w:rPr>
          <w:b/>
        </w:rPr>
        <w:tab/>
        <w:t>1.6.</w:t>
      </w:r>
      <w:r w:rsidRPr="0033168B">
        <w:rPr>
          <w:b/>
        </w:rPr>
        <w:tab/>
      </w:r>
      <w:r w:rsidRPr="0033168B">
        <w:t>Під час виїздів до прокуратур нижчого рівня для перевірки чи надання практичної допомоги їх</w:t>
      </w:r>
      <w:r>
        <w:t>нім</w:t>
      </w:r>
      <w:r w:rsidRPr="0033168B">
        <w:t xml:space="preserve"> керівникам перевіряти повноту, об’єктивність і своєчасність розгляду та вирішення звернень і запитів відповідно до компетенції, вивчати причини повторного їх надходження.</w:t>
      </w:r>
    </w:p>
    <w:p w:rsidR="00CC7F89" w:rsidRPr="00AB63D3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Pr="009B0251">
        <w:rPr>
          <w:b/>
        </w:rPr>
        <w:t>2.</w:t>
      </w:r>
      <w:r w:rsidRPr="009B0251">
        <w:rPr>
          <w:b/>
        </w:rPr>
        <w:tab/>
      </w:r>
      <w:r w:rsidRPr="009B0251">
        <w:t xml:space="preserve">Підрозділам з питань </w:t>
      </w:r>
      <w:r w:rsidRPr="00AB63D3">
        <w:t xml:space="preserve">організації прийому громадян, розгляду звернень та запитів Офісу Генерального прокурора, </w:t>
      </w:r>
      <w:r w:rsidRPr="00591AC8">
        <w:rPr>
          <w:b/>
          <w:i/>
        </w:rPr>
        <w:t>обласних прокуратур</w:t>
      </w:r>
      <w:r w:rsidRPr="00AB63D3">
        <w:t>:</w:t>
      </w:r>
    </w:p>
    <w:p w:rsidR="00CC7F89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</w:r>
      <w:r>
        <w:rPr>
          <w:b/>
        </w:rPr>
        <w:t>2</w:t>
      </w:r>
      <w:r w:rsidRPr="0058218B">
        <w:rPr>
          <w:b/>
        </w:rPr>
        <w:t>.1.</w:t>
      </w:r>
      <w:r>
        <w:rPr>
          <w:b/>
        </w:rPr>
        <w:tab/>
      </w:r>
      <w:r>
        <w:t xml:space="preserve">Вживати заходів щодо організаційного та методичного забезпечення діяльності </w:t>
      </w:r>
      <w:r w:rsidRPr="009B0251">
        <w:t xml:space="preserve">прокуратур нижчого рівня </w:t>
      </w:r>
      <w:r>
        <w:t xml:space="preserve">з особистого </w:t>
      </w:r>
      <w:r>
        <w:rPr>
          <w:bCs/>
        </w:rPr>
        <w:t>прийому громадян, розгляду звернень та запитів, доступу до публічної інформації</w:t>
      </w:r>
      <w:r w:rsidRPr="009B0251">
        <w:rPr>
          <w:bCs/>
        </w:rPr>
        <w:t>,</w:t>
      </w:r>
      <w:r w:rsidRPr="001365D8">
        <w:t xml:space="preserve"> </w:t>
      </w:r>
      <w:r>
        <w:t>надавати практичну допомогу та проводити перевірки з цих питань.</w:t>
      </w:r>
    </w:p>
    <w:p w:rsidR="00CC7F89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</w:r>
      <w:r>
        <w:rPr>
          <w:b/>
        </w:rPr>
        <w:t>2</w:t>
      </w:r>
      <w:r w:rsidRPr="00725B2D">
        <w:rPr>
          <w:b/>
        </w:rPr>
        <w:t>.2.</w:t>
      </w:r>
      <w:r>
        <w:tab/>
      </w:r>
      <w:r w:rsidRPr="00725B2D">
        <w:t>Організовувати особистий прийом громадян керівниками прокуратур</w:t>
      </w:r>
      <w:r>
        <w:t xml:space="preserve"> </w:t>
      </w:r>
      <w:r w:rsidRPr="004C2FBF">
        <w:t xml:space="preserve">та </w:t>
      </w:r>
      <w:r w:rsidRPr="009B0251">
        <w:t>здійснювати</w:t>
      </w:r>
      <w:r w:rsidRPr="004C2FBF">
        <w:t xml:space="preserve"> їх прийом</w:t>
      </w:r>
      <w:r w:rsidRPr="00725B2D">
        <w:t>, у тому числі із залученням працівників інших структурних підрозділів та органів прокуратури.</w:t>
      </w:r>
    </w:p>
    <w:p w:rsidR="00CC7F89" w:rsidRPr="009B0251" w:rsidRDefault="00CC7F89" w:rsidP="00CC7F89">
      <w:pPr>
        <w:tabs>
          <w:tab w:val="left" w:pos="720"/>
          <w:tab w:val="left" w:pos="1260"/>
        </w:tabs>
        <w:spacing w:before="80"/>
        <w:jc w:val="both"/>
      </w:pPr>
      <w:r>
        <w:tab/>
      </w:r>
      <w:r>
        <w:rPr>
          <w:b/>
        </w:rPr>
        <w:t>2.3.</w:t>
      </w:r>
      <w:r>
        <w:rPr>
          <w:b/>
        </w:rPr>
        <w:tab/>
      </w:r>
      <w:r w:rsidRPr="009B0251">
        <w:t>Здійснювати попередній розгляд та безпосередньо розглядати звернення і запити, у встановленому порядку надсилати їх за належністю до відповідного органу чи посадовій особі, до прокуратур нижчого рівня. За наявності підстав, визначених Законом України «Про звернення громадян», повертати звернення заявнику з відповідним роз’ясненням або залишати його без розгляду.</w:t>
      </w:r>
    </w:p>
    <w:p w:rsidR="00CC7F89" w:rsidRPr="002F567A" w:rsidRDefault="00CC7F89" w:rsidP="00CC7F89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2F567A">
        <w:rPr>
          <w:b/>
          <w:bCs/>
          <w:spacing w:val="-4"/>
          <w:szCs w:val="28"/>
        </w:rPr>
        <w:lastRenderedPageBreak/>
        <w:t>2.4.</w:t>
      </w:r>
      <w:r w:rsidRPr="002F567A">
        <w:rPr>
          <w:spacing w:val="-4"/>
          <w:szCs w:val="28"/>
        </w:rPr>
        <w:tab/>
      </w:r>
      <w:r w:rsidRPr="00591AC8">
        <w:rPr>
          <w:b/>
          <w:i/>
          <w:color w:val="000000"/>
          <w:szCs w:val="28"/>
        </w:rPr>
        <w:t xml:space="preserve">Здійснювати загальний контроль за дотриманням порядку і строків вирішення у структурних підрозділах Офісу Генерального прокурора, обласних прокуратур депутатських звернень та запитів, </w:t>
      </w:r>
      <w:r w:rsidRPr="00591AC8">
        <w:rPr>
          <w:b/>
          <w:i/>
        </w:rPr>
        <w:t xml:space="preserve">звернень комітетів, тимчасових слідчих і тимчасових спеціальних комісій Верховної Ради України, </w:t>
      </w:r>
      <w:r w:rsidRPr="00591AC8">
        <w:rPr>
          <w:b/>
          <w:i/>
          <w:color w:val="000000"/>
          <w:szCs w:val="28"/>
        </w:rPr>
        <w:t xml:space="preserve">адвокатських запитів, звернень осіб, щодо яких законом встановлено особливий порядок розгляду, звернень громадян з особистого прийому Генерального прокурора, його першого заступника та заступників, </w:t>
      </w:r>
      <w:r w:rsidRPr="00591AC8">
        <w:rPr>
          <w:b/>
          <w:i/>
        </w:rPr>
        <w:t>керівника обласної прокуратури, його першого заступника та заступників</w:t>
      </w:r>
      <w:r w:rsidRPr="00591AC8">
        <w:rPr>
          <w:b/>
          <w:i/>
          <w:szCs w:val="28"/>
        </w:rPr>
        <w:t>.</w:t>
      </w:r>
    </w:p>
    <w:p w:rsidR="00CC7F89" w:rsidRPr="009B0251" w:rsidRDefault="00CC7F89" w:rsidP="00CC7F89">
      <w:pPr>
        <w:tabs>
          <w:tab w:val="left" w:pos="720"/>
          <w:tab w:val="left" w:pos="1260"/>
        </w:tabs>
        <w:spacing w:before="120" w:after="120"/>
        <w:jc w:val="both"/>
      </w:pPr>
      <w:r>
        <w:rPr>
          <w:i/>
          <w:sz w:val="24"/>
          <w:szCs w:val="24"/>
        </w:rPr>
        <w:tab/>
      </w:r>
      <w:r w:rsidRPr="006D565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Пункт викладено в такій редакції </w:t>
      </w:r>
      <w:r w:rsidRPr="006D5651">
        <w:rPr>
          <w:i/>
          <w:sz w:val="24"/>
          <w:szCs w:val="24"/>
        </w:rPr>
        <w:t>відповідно до наказу Генерального прокурора від 27.04.2023 № 117)</w:t>
      </w:r>
    </w:p>
    <w:p w:rsidR="00CC7F89" w:rsidRPr="009B0251" w:rsidRDefault="00CC7F89" w:rsidP="00CC7F89">
      <w:pPr>
        <w:tabs>
          <w:tab w:val="left" w:pos="720"/>
          <w:tab w:val="left" w:pos="1260"/>
        </w:tabs>
        <w:spacing w:before="120" w:after="120"/>
        <w:jc w:val="both"/>
        <w:rPr>
          <w:b/>
        </w:rPr>
      </w:pPr>
      <w:r>
        <w:tab/>
      </w:r>
      <w:r w:rsidRPr="009B0251">
        <w:rPr>
          <w:b/>
        </w:rPr>
        <w:t>2.5.</w:t>
      </w:r>
      <w:r w:rsidRPr="009B0251">
        <w:tab/>
        <w:t>Оприлюднювати публічну інформацію відповідно до вимог законодавства та нормативних актів Генерального прокурора, здійснювати загальний контроль за дотриманням установленого порядку та своєчасністю її оприлюднення, наданням інформації з обмеженим доступом.</w:t>
      </w:r>
    </w:p>
    <w:p w:rsidR="00CC7F89" w:rsidRDefault="00CC7F89" w:rsidP="00CC7F89">
      <w:pPr>
        <w:tabs>
          <w:tab w:val="left" w:pos="720"/>
          <w:tab w:val="left" w:pos="1260"/>
        </w:tabs>
        <w:spacing w:before="120" w:after="120"/>
        <w:jc w:val="both"/>
      </w:pPr>
      <w:r>
        <w:tab/>
      </w:r>
      <w:r>
        <w:rPr>
          <w:b/>
        </w:rPr>
        <w:t>2</w:t>
      </w:r>
      <w:r w:rsidRPr="00725B2D">
        <w:rPr>
          <w:b/>
        </w:rPr>
        <w:t>.6.</w:t>
      </w:r>
      <w:r>
        <w:tab/>
      </w:r>
      <w:r w:rsidRPr="00725B2D">
        <w:t>Здійснювати прийом запитувачів, надавати роз’яснення та іншу допомогу в оформленні запитів на інформацію, їх приймання, реєстрацію та облік. У встановленому порядку розглядати запити на інформацію, за наявності підстав надсилати їх належним розпорядникам інформації.</w:t>
      </w:r>
    </w:p>
    <w:p w:rsidR="00CC7F89" w:rsidRDefault="00CC7F89" w:rsidP="00CC7F89">
      <w:pPr>
        <w:tabs>
          <w:tab w:val="left" w:pos="720"/>
          <w:tab w:val="left" w:pos="1260"/>
        </w:tabs>
        <w:spacing w:before="120" w:after="120"/>
        <w:jc w:val="both"/>
      </w:pPr>
      <w:r>
        <w:tab/>
      </w:r>
      <w:r>
        <w:rPr>
          <w:b/>
        </w:rPr>
        <w:t>2.7.</w:t>
      </w:r>
      <w:r>
        <w:rPr>
          <w:b/>
        </w:rPr>
        <w:tab/>
      </w:r>
      <w:r w:rsidRPr="00A65B8F">
        <w:t>Щорічно із залученням само</w:t>
      </w:r>
      <w:r>
        <w:t>стійних структурних підрозділів</w:t>
      </w:r>
      <w:r w:rsidRPr="00A65B8F">
        <w:t>, прокуратур нижчого рівня</w:t>
      </w:r>
      <w:r>
        <w:t xml:space="preserve"> </w:t>
      </w:r>
      <w:r w:rsidRPr="00725B2D">
        <w:t>комплексно вивчати</w:t>
      </w:r>
      <w:r>
        <w:rPr>
          <w:b/>
        </w:rPr>
        <w:t xml:space="preserve"> </w:t>
      </w:r>
      <w:r>
        <w:t xml:space="preserve">стан організації </w:t>
      </w:r>
      <w:r w:rsidRPr="005E405D">
        <w:t>роботи з</w:t>
      </w:r>
      <w:r>
        <w:t xml:space="preserve"> особистого прийому громадян, розгляду звернень та забезпечення доступу до публічної інформації, активно впливати на її удосконалення.</w:t>
      </w:r>
    </w:p>
    <w:p w:rsidR="00CC7F89" w:rsidRDefault="00CC7F89" w:rsidP="00CC7F89">
      <w:pPr>
        <w:tabs>
          <w:tab w:val="left" w:pos="720"/>
          <w:tab w:val="left" w:pos="1260"/>
        </w:tabs>
        <w:spacing w:before="120" w:after="120"/>
        <w:jc w:val="both"/>
      </w:pPr>
      <w:r>
        <w:tab/>
      </w:r>
      <w:r w:rsidRPr="005E405D">
        <w:rPr>
          <w:b/>
        </w:rPr>
        <w:t>3.</w:t>
      </w:r>
      <w:r>
        <w:rPr>
          <w:b/>
        </w:rPr>
        <w:tab/>
      </w:r>
      <w:r w:rsidRPr="001F41A0">
        <w:t xml:space="preserve">Основними критеріями оцінки ефективності </w:t>
      </w:r>
      <w:r>
        <w:t xml:space="preserve">діяльності на цьому напрямі вважати забезпечення об’єктивного, всебічного і своєчасного розгляду звернень і запитів, оприлюднення у встановлені законом строки публічної інформації, що перебуває у володінні органів прокуратури, надання за запитами достовірної, точної та повної інформації, реальне поновлення порушених прав </w:t>
      </w:r>
      <w:r w:rsidRPr="00725B2D">
        <w:t>громадян.</w:t>
      </w:r>
      <w:r w:rsidRPr="001F41A0">
        <w:tab/>
      </w:r>
    </w:p>
    <w:p w:rsidR="00CC7F89" w:rsidRDefault="00CC7F89" w:rsidP="00CC7F89">
      <w:pPr>
        <w:tabs>
          <w:tab w:val="left" w:pos="709"/>
          <w:tab w:val="left" w:pos="1276"/>
        </w:tabs>
        <w:spacing w:before="120" w:after="120"/>
        <w:ind w:firstLine="697"/>
        <w:jc w:val="both"/>
      </w:pPr>
      <w:r w:rsidRPr="005E405D">
        <w:rPr>
          <w:b/>
        </w:rPr>
        <w:t>4.</w:t>
      </w:r>
      <w:r>
        <w:tab/>
      </w:r>
      <w:r w:rsidRPr="008D711E">
        <w:t>Затвердити Інструкцію про порядок забезпечення доступу до публічної інформації в орган</w:t>
      </w:r>
      <w:r>
        <w:t>ах прокуратури України, що додає</w:t>
      </w:r>
      <w:r w:rsidRPr="008D711E">
        <w:t>ться.</w:t>
      </w:r>
    </w:p>
    <w:p w:rsidR="00CC7F89" w:rsidRPr="002806BC" w:rsidRDefault="00CC7F89" w:rsidP="00CC7F89">
      <w:pPr>
        <w:tabs>
          <w:tab w:val="left" w:pos="709"/>
          <w:tab w:val="left" w:pos="1276"/>
        </w:tabs>
        <w:spacing w:before="120" w:after="120"/>
        <w:ind w:firstLine="697"/>
        <w:jc w:val="both"/>
        <w:rPr>
          <w:i/>
          <w:sz w:val="24"/>
          <w:szCs w:val="24"/>
        </w:rPr>
      </w:pPr>
      <w:r w:rsidRPr="002806BC">
        <w:rPr>
          <w:i/>
          <w:sz w:val="24"/>
          <w:szCs w:val="24"/>
        </w:rPr>
        <w:t>(До пункту внесено зміни відповідно до наказу Генерального прокурора від 25.06.2024 № 153).</w:t>
      </w:r>
    </w:p>
    <w:p w:rsidR="00CC7F89" w:rsidRPr="00CA5EFE" w:rsidRDefault="00CC7F89" w:rsidP="00CC7F89">
      <w:pPr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color w:val="000000"/>
          <w:lang w:eastAsia="uk-UA"/>
        </w:rPr>
      </w:pPr>
      <w:r w:rsidRPr="005E405D">
        <w:rPr>
          <w:b/>
        </w:rPr>
        <w:t>5.</w:t>
      </w:r>
      <w:r>
        <w:tab/>
      </w:r>
      <w:r w:rsidRPr="009B0251">
        <w:t xml:space="preserve">Визнати такими, що втратили чинність, накази Генеральної прокуратури </w:t>
      </w:r>
      <w:r>
        <w:t xml:space="preserve">України від 30 грудня 2015 року № 430 «Про організацію діяльності органів прокуратури України з особистого прийому, розгляду звернень та доступу до публічної інформації», від 20 грудня 2017 року № 357 «Про затвердження Інструкції про порядок розгляду звернень і запитів та особистого прийому громадян в органах прокуратури України», </w:t>
      </w:r>
      <w:r w:rsidRPr="00A40502">
        <w:rPr>
          <w:color w:val="000000"/>
          <w:lang w:eastAsia="uk-UA"/>
        </w:rPr>
        <w:t xml:space="preserve">зареєстрований у Міністерстві юстиції України </w:t>
      </w:r>
      <w:r>
        <w:rPr>
          <w:color w:val="000000"/>
          <w:lang w:eastAsia="uk-UA"/>
        </w:rPr>
        <w:t>16 січня 2018 року за № 65/</w:t>
      </w:r>
      <w:r>
        <w:rPr>
          <w:lang w:eastAsia="uk-UA"/>
        </w:rPr>
        <w:t xml:space="preserve">31517,                                             </w:t>
      </w:r>
      <w:r>
        <w:t>від 18 квітня 2018 року № 75 «Про затвердження Інструкції про порядок забезпечення доступу до публічної інформації в органах прокуратури України», зареєстрований у Міністерстві юстиції України 10 травня 2018 року за                       № 580/32032.</w:t>
      </w:r>
    </w:p>
    <w:p w:rsidR="00CC7F89" w:rsidRPr="009B0251" w:rsidRDefault="00CC7F89" w:rsidP="00CC7F89">
      <w:pPr>
        <w:tabs>
          <w:tab w:val="left" w:pos="720"/>
          <w:tab w:val="left" w:pos="1260"/>
        </w:tabs>
        <w:spacing w:before="120" w:after="120"/>
        <w:jc w:val="both"/>
      </w:pPr>
      <w:r>
        <w:lastRenderedPageBreak/>
        <w:tab/>
      </w:r>
      <w:r>
        <w:rPr>
          <w:b/>
        </w:rPr>
        <w:t>6</w:t>
      </w:r>
      <w:r w:rsidRPr="009B0251">
        <w:rPr>
          <w:b/>
        </w:rPr>
        <w:t>.</w:t>
      </w:r>
      <w:r w:rsidRPr="009B0251">
        <w:tab/>
        <w:t xml:space="preserve">Контроль за виконанням цього наказу покласти на </w:t>
      </w:r>
      <w:r w:rsidRPr="00591AC8">
        <w:rPr>
          <w:b/>
          <w:i/>
        </w:rPr>
        <w:t xml:space="preserve">першого заступника </w:t>
      </w:r>
      <w:r w:rsidRPr="009B0251">
        <w:t xml:space="preserve">та заступників Генерального прокурора, заступника Генерального прокурора – керівника Спеціалізованої антикорупційної прокуратури, керівників </w:t>
      </w:r>
      <w:r w:rsidRPr="00591AC8">
        <w:rPr>
          <w:b/>
          <w:i/>
        </w:rPr>
        <w:t>обласних, окружних, спеціалізованих на правах обласних і окружних прокуратур.</w:t>
      </w:r>
    </w:p>
    <w:p w:rsidR="00CC7F89" w:rsidRPr="006D5651" w:rsidRDefault="00CC7F89" w:rsidP="00CC7F89">
      <w:pPr>
        <w:tabs>
          <w:tab w:val="left" w:pos="720"/>
          <w:tab w:val="left" w:pos="1260"/>
        </w:tabs>
        <w:spacing w:before="120" w:after="120"/>
        <w:jc w:val="both"/>
        <w:rPr>
          <w:i/>
          <w:sz w:val="24"/>
          <w:szCs w:val="24"/>
        </w:rPr>
      </w:pPr>
      <w:r>
        <w:tab/>
      </w:r>
      <w:r w:rsidRPr="006D5651">
        <w:rPr>
          <w:i/>
          <w:sz w:val="24"/>
          <w:szCs w:val="24"/>
        </w:rPr>
        <w:t>(До пункту внесено зміни відповідно до наказу Генерального прокурора від 27.04.2023 № 117)</w:t>
      </w:r>
    </w:p>
    <w:p w:rsidR="00CC7F89" w:rsidRDefault="00CC7F89" w:rsidP="00CC7F89">
      <w:pPr>
        <w:tabs>
          <w:tab w:val="left" w:pos="720"/>
          <w:tab w:val="left" w:pos="1260"/>
        </w:tabs>
        <w:spacing w:before="120"/>
        <w:jc w:val="both"/>
      </w:pPr>
    </w:p>
    <w:p w:rsidR="00CC7F89" w:rsidRDefault="00CC7F89" w:rsidP="00CC7F89">
      <w:pPr>
        <w:tabs>
          <w:tab w:val="left" w:pos="720"/>
          <w:tab w:val="left" w:pos="1260"/>
        </w:tabs>
        <w:jc w:val="both"/>
        <w:rPr>
          <w:b/>
        </w:rPr>
      </w:pPr>
    </w:p>
    <w:p w:rsidR="00CC7F89" w:rsidRPr="007C0734" w:rsidRDefault="00CC7F89" w:rsidP="00CC7F89">
      <w:pPr>
        <w:tabs>
          <w:tab w:val="left" w:pos="720"/>
          <w:tab w:val="left" w:pos="1260"/>
        </w:tabs>
        <w:jc w:val="both"/>
        <w:rPr>
          <w:b/>
        </w:rPr>
      </w:pPr>
      <w:r w:rsidRPr="007C0734">
        <w:rPr>
          <w:b/>
        </w:rPr>
        <w:t>Генеральний прокурор</w:t>
      </w:r>
      <w:r>
        <w:rPr>
          <w:b/>
        </w:rPr>
        <w:t xml:space="preserve">                                                                     І. </w:t>
      </w:r>
      <w:proofErr w:type="spellStart"/>
      <w:r>
        <w:rPr>
          <w:b/>
        </w:rPr>
        <w:t>Венедіктова</w:t>
      </w:r>
      <w:proofErr w:type="spellEnd"/>
    </w:p>
    <w:p w:rsidR="00CC7F89" w:rsidRPr="007C0734" w:rsidRDefault="00CC7F89" w:rsidP="00CC7F89">
      <w:pPr>
        <w:tabs>
          <w:tab w:val="left" w:pos="720"/>
          <w:tab w:val="left" w:pos="1260"/>
        </w:tabs>
        <w:jc w:val="both"/>
        <w:rPr>
          <w:b/>
        </w:rPr>
      </w:pPr>
    </w:p>
    <w:p w:rsidR="00CC7F89" w:rsidRDefault="00CC7F89" w:rsidP="00CC7F89"/>
    <w:p w:rsidR="0029461E" w:rsidRDefault="00CC7F89">
      <w:bookmarkStart w:id="0" w:name="_GoBack"/>
      <w:bookmarkEnd w:id="0"/>
    </w:p>
    <w:sectPr w:rsidR="0029461E" w:rsidSect="003D472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4AAD"/>
    <w:multiLevelType w:val="hybridMultilevel"/>
    <w:tmpl w:val="037E5176"/>
    <w:lvl w:ilvl="0" w:tplc="75328A76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F6"/>
    <w:rsid w:val="006A3FF6"/>
    <w:rsid w:val="00822619"/>
    <w:rsid w:val="00880F84"/>
    <w:rsid w:val="00C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7F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C7F89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0"/>
    <w:next w:val="a0"/>
    <w:link w:val="40"/>
    <w:qFormat/>
    <w:rsid w:val="00CC7F89"/>
    <w:pPr>
      <w:keepNext/>
      <w:jc w:val="center"/>
      <w:outlineLvl w:val="3"/>
    </w:pPr>
    <w:rPr>
      <w:b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C7F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C7F8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xfm21908822">
    <w:name w:val="xfm_21908822"/>
    <w:basedOn w:val="a1"/>
    <w:rsid w:val="00CC7F89"/>
  </w:style>
  <w:style w:type="paragraph" w:customStyle="1" w:styleId="a">
    <w:name w:val="Основной"/>
    <w:basedOn w:val="a0"/>
    <w:rsid w:val="00CC7F89"/>
    <w:pPr>
      <w:numPr>
        <w:numId w:val="1"/>
      </w:numPr>
      <w:tabs>
        <w:tab w:val="clear" w:pos="720"/>
      </w:tabs>
      <w:spacing w:before="120"/>
      <w:ind w:left="0" w:firstLine="720"/>
      <w:jc w:val="both"/>
    </w:pPr>
    <w:rPr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CC7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C7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7F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C7F89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0"/>
    <w:next w:val="a0"/>
    <w:link w:val="40"/>
    <w:qFormat/>
    <w:rsid w:val="00CC7F89"/>
    <w:pPr>
      <w:keepNext/>
      <w:jc w:val="center"/>
      <w:outlineLvl w:val="3"/>
    </w:pPr>
    <w:rPr>
      <w:b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C7F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C7F8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xfm21908822">
    <w:name w:val="xfm_21908822"/>
    <w:basedOn w:val="a1"/>
    <w:rsid w:val="00CC7F89"/>
  </w:style>
  <w:style w:type="paragraph" w:customStyle="1" w:styleId="a">
    <w:name w:val="Основной"/>
    <w:basedOn w:val="a0"/>
    <w:rsid w:val="00CC7F89"/>
    <w:pPr>
      <w:numPr>
        <w:numId w:val="1"/>
      </w:numPr>
      <w:tabs>
        <w:tab w:val="clear" w:pos="720"/>
      </w:tabs>
      <w:spacing w:before="120"/>
      <w:ind w:left="0" w:firstLine="720"/>
      <w:jc w:val="both"/>
    </w:pPr>
    <w:rPr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CC7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C7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4949</Words>
  <Characters>2821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2025-06-18T13:03:00Z</dcterms:created>
  <dcterms:modified xsi:type="dcterms:W3CDTF">2025-06-18T13:03:00Z</dcterms:modified>
</cp:coreProperties>
</file>